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长春理工大学2026年推免生（含直博生）招生章程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2026年推免生（含直博生）招生章程面向2026年优秀应届本科毕业生，接收推荐免试攻读硕士研究生（推免生）及直接攻读博士研究生（直博生）。申请者须为获得本科就读学校推荐免试资格的优秀应届本科毕业生。具体接收条件、专业目录及要求，以长春理工大学研究生招生网发布的最新信息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一、招生类型与接收条件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本次招生面向2026年优秀应届本科毕业生，接收推荐免试攻读硕士研究生（推免生）及直接攻读博士研究生（直博生）。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申请者须为获得本科就读学校推荐免试资格的优秀应届本科毕业生。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具体接收条件、专业目录及要求，以长春理工大学研究生招生网发布的最新信息为准。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符合条件者须按教育部及学校规定的时间，登录“全国推荐免试攻读研究生（免初试、转段）信息公开暨管理服务系统”（简称“推免服务系统”）填报志愿。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学校将对申请者进行审核，并通过推免服务系统向符合条件的申请者发送复试通知。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收到复试通知的申请者须在规定时间内确认，并按要求参加学校组织的复试。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复试合格者，学校将通过推免服务系统发送待录取通知，申请者须在规定时间内确认待录取，逾期未确认者视为放弃。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三、联系方式及其他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招生咨询电话：0431-85582476 / 85380204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学校地址：中国吉林省长春市卫星路7089号（东校区），邮编：130022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招生信息发布网址：https://yzb.cust.edu.cn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本章程未尽事宜，请关注长春理工大学研究生招生网后续通知。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