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海南师范大学生命科学学院2026年接收推免硕士研究生复试工作实施细则</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发布日期（推定）：2025年9月12日</w:t>
      </w:r>
    </w:p>
    <w:p>
      <w:pPr>
        <w:spacing w:after="80" w:lineRule="auto" w:line="360"/>
        <w:ind w:firstLine="482"/>
        <w:jc w:val="both"/>
      </w:pPr>
      <w:r>
        <w:rPr>
          <w:rFonts w:ascii="Times New Roman" w:hAnsi="Times New Roman" w:eastAsia="宋体"/>
          <w:b w:val="0"/>
          <w:sz w:val="24"/>
        </w:rPr>
        <w:t>1. 申请人须为获得所在学校推荐免试资格的优秀应届本科毕业生，具体以教育部及海南师范大学相关规定为准。</w:t>
      </w:r>
    </w:p>
    <w:p>
      <w:pPr>
        <w:spacing w:after="80" w:lineRule="auto" w:line="360"/>
        <w:ind w:firstLine="482"/>
        <w:jc w:val="both"/>
      </w:pPr>
      <w:r>
        <w:rPr>
          <w:rFonts w:ascii="Times New Roman" w:hAnsi="Times New Roman" w:eastAsia="宋体"/>
          <w:b w:val="0"/>
          <w:sz w:val="24"/>
        </w:rPr>
        <w:t>2. 申请人须符合海南师范大学2026年接收推免硕士研究生的基本条件，包括思想政治表现、学业成绩、科研潜力等要求。</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申请人须按学校及学院要求，在规定时间内提交推免申请材料。</w:t>
      </w:r>
    </w:p>
    <w:p>
      <w:pPr>
        <w:spacing w:after="80" w:lineRule="auto" w:line="360"/>
        <w:ind w:firstLine="482"/>
        <w:jc w:val="both"/>
      </w:pPr>
      <w:r>
        <w:rPr>
          <w:rFonts w:ascii="Times New Roman" w:hAnsi="Times New Roman" w:eastAsia="宋体"/>
          <w:b w:val="0"/>
          <w:sz w:val="24"/>
        </w:rPr>
        <w:t>2. 学院对申请材料进行审核，确定复试名单并通知考生。</w:t>
      </w:r>
    </w:p>
    <w:p>
      <w:pPr>
        <w:spacing w:after="80" w:lineRule="auto" w:line="360"/>
        <w:ind w:firstLine="482"/>
        <w:jc w:val="both"/>
      </w:pPr>
      <w:r>
        <w:rPr>
          <w:rFonts w:ascii="Times New Roman" w:hAnsi="Times New Roman" w:eastAsia="宋体"/>
          <w:b w:val="0"/>
          <w:sz w:val="24"/>
        </w:rPr>
        <w:t>3. 通过复试考核后，按学校统一安排完成推免录取手续。</w:t>
      </w:r>
    </w:p>
    <w:p>
      <w:pPr>
        <w:spacing w:before="160" w:after="80" w:lineRule="auto" w:line="360"/>
        <w:jc w:val="left"/>
      </w:pPr>
      <w:r>
        <w:rPr>
          <w:rFonts w:ascii="Times New Roman" w:hAnsi="Times New Roman" w:eastAsia="宋体"/>
          <w:b/>
          <w:sz w:val="28"/>
        </w:rPr>
        <w:t>三、复试安排</w:t>
      </w:r>
    </w:p>
    <w:p>
      <w:pPr>
        <w:spacing w:after="80" w:lineRule="auto" w:line="360"/>
        <w:ind w:firstLine="482"/>
        <w:jc w:val="both"/>
      </w:pPr>
      <w:r>
        <w:rPr>
          <w:rFonts w:ascii="Times New Roman" w:hAnsi="Times New Roman" w:eastAsia="宋体"/>
          <w:b w:val="0"/>
          <w:sz w:val="24"/>
        </w:rPr>
        <w:t>1. 复试时间及具体安排以学院后续通知为准，请考生密切关注学院官网。</w:t>
      </w:r>
    </w:p>
    <w:p>
      <w:pPr>
        <w:spacing w:after="80" w:lineRule="auto" w:line="360"/>
        <w:ind w:firstLine="482"/>
        <w:jc w:val="both"/>
      </w:pPr>
      <w:r>
        <w:rPr>
          <w:rFonts w:ascii="Times New Roman" w:hAnsi="Times New Roman" w:eastAsia="宋体"/>
          <w:b w:val="0"/>
          <w:sz w:val="24"/>
        </w:rPr>
        <w:t>2. 复试形式、内容及评分标准按学校及学院相关规定执行。</w:t>
      </w:r>
    </w:p>
    <w:p>
      <w:pPr>
        <w:spacing w:before="160" w:after="80" w:lineRule="auto" w:line="360"/>
        <w:jc w:val="left"/>
      </w:pPr>
      <w:r>
        <w:rPr>
          <w:rFonts w:ascii="Times New Roman" w:hAnsi="Times New Roman" w:eastAsia="宋体"/>
          <w:b/>
          <w:sz w:val="28"/>
        </w:rPr>
        <w:t>四、材料清单</w:t>
      </w:r>
    </w:p>
    <w:p>
      <w:pPr>
        <w:spacing w:after="80" w:lineRule="auto" w:line="360"/>
        <w:ind w:firstLine="482"/>
        <w:jc w:val="both"/>
      </w:pPr>
      <w:r>
        <w:rPr>
          <w:rFonts w:ascii="Times New Roman" w:hAnsi="Times New Roman" w:eastAsia="宋体"/>
          <w:b w:val="0"/>
          <w:sz w:val="24"/>
        </w:rPr>
        <w:t>1. 申请人须提交附件1所列材料，包括个人简历、成绩单、推免资格证明、获奖证书等，具体清单及提交要求详见附件1。</w:t>
      </w:r>
    </w:p>
    <w:p>
      <w:pPr>
        <w:spacing w:after="80" w:lineRule="auto" w:line="360"/>
        <w:ind w:firstLine="482"/>
        <w:jc w:val="both"/>
      </w:pPr>
      <w:r>
        <w:rPr>
          <w:rFonts w:ascii="Times New Roman" w:hAnsi="Times New Roman" w:eastAsia="宋体"/>
          <w:b w:val="0"/>
          <w:sz w:val="24"/>
        </w:rPr>
        <w:t>2. 申请人须填写附件2《海南师范大学接收推荐免试攻读硕士学位研究生思想政治情况审查表》，并按要求完成审查。</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学院地址：海南省海口市龙昆南路99号</w:t>
      </w:r>
    </w:p>
    <w:p>
      <w:pPr>
        <w:spacing w:after="80" w:lineRule="auto" w:line="360"/>
        <w:ind w:firstLine="482"/>
        <w:jc w:val="both"/>
      </w:pPr>
      <w:r>
        <w:rPr>
          <w:rFonts w:ascii="Times New Roman" w:hAnsi="Times New Roman" w:eastAsia="宋体"/>
          <w:b w:val="0"/>
          <w:sz w:val="24"/>
        </w:rPr>
        <w:t>2. 联系电话：0898-65883521</w:t>
      </w:r>
    </w:p>
    <w:p>
      <w:pPr>
        <w:spacing w:after="80" w:lineRule="auto" w:line="360"/>
        <w:ind w:firstLine="482"/>
        <w:jc w:val="both"/>
      </w:pPr>
      <w:r>
        <w:rPr>
          <w:rFonts w:ascii="Times New Roman" w:hAnsi="Times New Roman" w:eastAsia="宋体"/>
          <w:b w:val="0"/>
          <w:sz w:val="24"/>
        </w:rPr>
        <w:t>3. 邮编：571158</w:t>
      </w:r>
    </w:p>
    <w:p>
      <w:pPr>
        <w:spacing w:after="80" w:lineRule="auto" w:line="360"/>
        <w:ind w:firstLine="482"/>
        <w:jc w:val="both"/>
      </w:pPr>
      <w:r>
        <w:rPr>
          <w:rFonts w:ascii="Times New Roman" w:hAnsi="Times New Roman" w:eastAsia="宋体"/>
          <w:b w:val="0"/>
          <w:sz w:val="24"/>
        </w:rPr>
        <w:t>4. 学院官网：https://smxy.hainnu.edu.cn/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