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经济学院关于2026年推荐优秀应届本科毕业生免试攻读硕士学位研究生工作安排的预通知</w:t>
      </w:r>
    </w:p>
    <w:p>
      <w:pPr>
        <w:spacing w:after="80" w:lineRule="auto" w:line="360"/>
        <w:ind w:firstLine="482"/>
        <w:jc w:val="both"/>
      </w:pPr>
      <w:r>
        <w:rPr>
          <w:rFonts w:ascii="Times New Roman" w:hAnsi="Times New Roman" w:eastAsia="宋体"/>
          <w:b w:val="0"/>
          <w:sz w:val="24"/>
        </w:rPr>
        <w:t>发布日期：2025-09-06</w:t>
      </w:r>
    </w:p>
    <w:p>
      <w:pPr>
        <w:spacing w:before="160" w:after="80" w:lineRule="auto" w:line="360"/>
        <w:jc w:val="left"/>
      </w:pPr>
      <w:r>
        <w:rPr>
          <w:rFonts w:ascii="Times New Roman" w:hAnsi="Times New Roman" w:eastAsia="宋体"/>
          <w:b/>
          <w:sz w:val="28"/>
        </w:rPr>
        <w:t>一、推荐工作</w:t>
      </w:r>
    </w:p>
    <w:p>
      <w:pPr>
        <w:spacing w:after="80" w:lineRule="auto" w:line="360"/>
        <w:ind w:firstLine="482"/>
        <w:jc w:val="both"/>
      </w:pPr>
      <w:r>
        <w:rPr>
          <w:rFonts w:ascii="Times New Roman" w:hAnsi="Times New Roman" w:eastAsia="宋体"/>
          <w:b w:val="0"/>
          <w:sz w:val="24"/>
        </w:rPr>
        <w:t>1. 经济学院根据教育部及《首都经济贸易大学推荐优秀应届本科毕业生免试攻读硕士学位研究生实施办法》（首经贸政发[2017]33号）等文件要求，成立推免生遴选工作小组，按照经济学院2026年推荐优秀应届本科毕业生免试攻读硕士学位研究生工作方案（详见https://eco.cueb.edu.cn/tzgg/e570f34a8781496e9af501f7e14f3e48.htm），严格按名额推荐，坚持公开、公平、公正原则。</w:t>
      </w:r>
    </w:p>
    <w:p>
      <w:pPr>
        <w:spacing w:after="80" w:lineRule="auto" w:line="360"/>
        <w:ind w:firstLine="482"/>
        <w:jc w:val="both"/>
      </w:pPr>
      <w:r>
        <w:rPr>
          <w:rFonts w:ascii="Times New Roman" w:hAnsi="Times New Roman" w:eastAsia="宋体"/>
          <w:b w:val="0"/>
          <w:sz w:val="24"/>
        </w:rPr>
        <w:t>2. 教育部推免服务系统（网址：https://yz.chsi.com.cn/tm）为推免工作统一的信息备案公开平台和网上报考录取系统，推免生资格审核确认、报考、录取及备案公开均通过该系统进行，最终推免生名单以系统备案信息为准。</w:t>
      </w:r>
    </w:p>
    <w:p>
      <w:pPr>
        <w:spacing w:after="80" w:lineRule="auto" w:line="360"/>
        <w:ind w:firstLine="482"/>
        <w:jc w:val="both"/>
      </w:pPr>
      <w:r>
        <w:rPr>
          <w:rFonts w:ascii="Times New Roman" w:hAnsi="Times New Roman" w:eastAsia="宋体"/>
          <w:b w:val="0"/>
          <w:sz w:val="24"/>
        </w:rPr>
        <w:t>3. 推免工作程序不再按照学校原实施办法中工作程序相关规定开展。</w:t>
      </w:r>
    </w:p>
    <w:p>
      <w:pPr>
        <w:spacing w:after="80" w:lineRule="auto" w:line="360"/>
        <w:ind w:firstLine="482"/>
        <w:jc w:val="both"/>
      </w:pPr>
      <w:r>
        <w:rPr>
          <w:rFonts w:ascii="Times New Roman" w:hAnsi="Times New Roman" w:eastAsia="宋体"/>
          <w:b w:val="0"/>
          <w:sz w:val="24"/>
        </w:rPr>
        <w:t>4. 根据教育部相关规定，高水平运动员推免计划不再单列，纳入学院计划，不再按照原实施办法第八条相关政策执行。</w:t>
      </w:r>
    </w:p>
    <w:p>
      <w:pPr>
        <w:spacing w:after="80" w:lineRule="auto" w:line="360"/>
        <w:ind w:firstLine="482"/>
        <w:jc w:val="both"/>
      </w:pPr>
      <w:r>
        <w:rPr>
          <w:rFonts w:ascii="Times New Roman" w:hAnsi="Times New Roman" w:eastAsia="宋体"/>
          <w:b w:val="0"/>
          <w:sz w:val="24"/>
        </w:rPr>
        <w:t>5. 学校推免名额包括基础名额、奖励名额及倾斜名额。基础名额按各学院应届毕业生人数比例分配，“双培计划”应届毕业生人数单独计算，分配比例与各学院一致；奖励名额根据学院招生、培养、就业联动及人才培养效果进行奖励；倾斜名额对国家战略急需学科、学校优势学科、拔尖创新人才培养相关专业予以支持。</w:t>
      </w:r>
    </w:p>
    <w:p>
      <w:pPr>
        <w:spacing w:before="160" w:after="80" w:lineRule="auto" w:line="360"/>
        <w:jc w:val="left"/>
      </w:pPr>
      <w:r>
        <w:rPr>
          <w:rFonts w:ascii="Times New Roman" w:hAnsi="Times New Roman" w:eastAsia="宋体"/>
          <w:b/>
          <w:sz w:val="28"/>
        </w:rPr>
        <w:t>二、工作程序</w:t>
      </w:r>
    </w:p>
    <w:p>
      <w:pPr>
        <w:spacing w:after="80" w:lineRule="auto" w:line="360"/>
        <w:ind w:firstLine="482"/>
        <w:jc w:val="both"/>
      </w:pPr>
      <w:r>
        <w:rPr>
          <w:rFonts w:ascii="Times New Roman" w:hAnsi="Times New Roman" w:eastAsia="宋体"/>
          <w:b w:val="0"/>
          <w:sz w:val="24"/>
        </w:rPr>
        <w:t>1. 计划分配：经校长办公会或专题会议研究决定各学院及相关部门推荐名额。</w:t>
      </w:r>
    </w:p>
    <w:p>
      <w:pPr>
        <w:spacing w:after="80" w:lineRule="auto" w:line="360"/>
        <w:ind w:firstLine="482"/>
        <w:jc w:val="both"/>
      </w:pPr>
      <w:r>
        <w:rPr>
          <w:rFonts w:ascii="Times New Roman" w:hAnsi="Times New Roman" w:eastAsia="宋体"/>
          <w:b w:val="0"/>
          <w:sz w:val="24"/>
        </w:rPr>
        <w:t>2. 学生申请：符合推免资格的学生须在规定时间内提交书面申请及相关证明材料，未按时提交视为自愿放弃推免资格。</w:t>
      </w:r>
    </w:p>
    <w:p>
      <w:pPr>
        <w:spacing w:after="80" w:lineRule="auto" w:line="360"/>
        <w:ind w:firstLine="482"/>
        <w:jc w:val="both"/>
      </w:pPr>
      <w:r>
        <w:rPr>
          <w:rFonts w:ascii="Times New Roman" w:hAnsi="Times New Roman" w:eastAsia="宋体"/>
          <w:b w:val="0"/>
          <w:sz w:val="24"/>
        </w:rPr>
        <w:t>3. 鉴定创新和科研能力加分：学院成立专家审核小组（副教授以上职称，一般不少于5人）对科研成果、论文、竞赛获奖等进行审核鉴定，组织公开答辩并全程录音录像，答辩结果在学院网站公示5天；因特殊学术专长申请者，其与直系亲属或学历、职称、职务明显高于本人者合作的成果仅作参考，不纳入加分；教授推荐信须同时公示5天。</w:t>
      </w:r>
    </w:p>
    <w:p>
      <w:pPr>
        <w:spacing w:after="80" w:lineRule="auto" w:line="360"/>
        <w:ind w:firstLine="482"/>
        <w:jc w:val="both"/>
      </w:pPr>
      <w:r>
        <w:rPr>
          <w:rFonts w:ascii="Times New Roman" w:hAnsi="Times New Roman" w:eastAsia="宋体"/>
          <w:b w:val="0"/>
          <w:sz w:val="24"/>
        </w:rPr>
        <w:t>4. 核算考评成绩，确定综合排名：考评成绩=必修课程平均成绩×90%+思想品德成绩×10%+附加分，在学院网站公示，公示期一般为7天；成绩相同时依次按必修课程平均成绩、附加分成绩、思想品德成绩排序，仍相同则按科研和创新能力加分排序。</w:t>
      </w:r>
    </w:p>
    <w:p>
      <w:pPr>
        <w:spacing w:after="80" w:lineRule="auto" w:line="360"/>
        <w:ind w:firstLine="482"/>
        <w:jc w:val="both"/>
      </w:pPr>
      <w:r>
        <w:rPr>
          <w:rFonts w:ascii="Times New Roman" w:hAnsi="Times New Roman" w:eastAsia="宋体"/>
          <w:b w:val="0"/>
          <w:sz w:val="24"/>
        </w:rPr>
        <w:t>5. 确定推免学生名单：学院推免工作小组按分配名额确定推免人选，名单经校长办公会或专题会议审核通过，全校公示7天无异议后上报上级主管部门。</w:t>
      </w:r>
    </w:p>
    <w:p>
      <w:pPr>
        <w:spacing w:before="160" w:after="80" w:lineRule="auto" w:line="360"/>
        <w:jc w:val="left"/>
      </w:pPr>
      <w:r>
        <w:rPr>
          <w:rFonts w:ascii="Times New Roman" w:hAnsi="Times New Roman" w:eastAsia="宋体"/>
          <w:b/>
          <w:sz w:val="28"/>
        </w:rPr>
        <w:t>三、时间安排</w:t>
      </w:r>
    </w:p>
    <w:p>
      <w:pPr>
        <w:spacing w:after="80" w:lineRule="auto" w:line="360"/>
        <w:ind w:firstLine="482"/>
        <w:jc w:val="both"/>
      </w:pPr>
      <w:r>
        <w:rPr>
          <w:rFonts w:ascii="Times New Roman" w:hAnsi="Times New Roman" w:eastAsia="宋体"/>
          <w:b w:val="0"/>
          <w:sz w:val="24"/>
        </w:rPr>
        <w:t>1. 2025年9月8日9:00在启铸恭温楼A303会议室举行推免工作说明会，请有报名意向的同学务必参加，携带本通知要求的全部材料（建议携带电脑）。</w:t>
      </w:r>
    </w:p>
    <w:p>
      <w:pPr>
        <w:spacing w:after="80" w:lineRule="auto" w:line="360"/>
        <w:ind w:firstLine="482"/>
        <w:jc w:val="both"/>
      </w:pPr>
      <w:r>
        <w:rPr>
          <w:rFonts w:ascii="Times New Roman" w:hAnsi="Times New Roman" w:eastAsia="宋体"/>
          <w:b w:val="0"/>
          <w:sz w:val="24"/>
        </w:rPr>
        <w:t>2. 2025年9月8日12:00前，报名同学须本人将所有报名材料纸质版交至经济学院学生工作办公室（启铸恭温楼A313）并确认报名，逾期未交视为自动弃权。</w:t>
      </w:r>
    </w:p>
    <w:p>
      <w:pPr>
        <w:spacing w:after="80" w:lineRule="auto" w:line="360"/>
        <w:ind w:firstLine="482"/>
        <w:jc w:val="both"/>
      </w:pPr>
      <w:r>
        <w:rPr>
          <w:rFonts w:ascii="Times New Roman" w:hAnsi="Times New Roman" w:eastAsia="宋体"/>
          <w:b w:val="0"/>
          <w:sz w:val="24"/>
        </w:rPr>
        <w:t>3. 2025年9月8日至11日，学院按教务处通知要求完成推免各项程序，创新和科研能力加分鉴定答辩预计于9月10日下午进行。</w:t>
      </w:r>
    </w:p>
    <w:p>
      <w:pPr>
        <w:spacing w:before="160" w:after="80" w:lineRule="auto" w:line="360"/>
        <w:jc w:val="left"/>
      </w:pPr>
      <w:r>
        <w:rPr>
          <w:rFonts w:ascii="Times New Roman" w:hAnsi="Times New Roman" w:eastAsia="宋体"/>
          <w:b/>
          <w:sz w:val="28"/>
        </w:rPr>
        <w:t>四、报送材料及要求</w:t>
      </w:r>
    </w:p>
    <w:p>
      <w:pPr>
        <w:spacing w:after="80" w:lineRule="auto" w:line="360"/>
        <w:ind w:firstLine="482"/>
        <w:jc w:val="both"/>
      </w:pPr>
      <w:r>
        <w:rPr>
          <w:rFonts w:ascii="Times New Roman" w:hAnsi="Times New Roman" w:eastAsia="宋体"/>
          <w:b w:val="0"/>
          <w:sz w:val="24"/>
        </w:rPr>
        <w:t>报名学生需提交以下材料：</w:t>
      </w:r>
    </w:p>
    <w:p>
      <w:pPr>
        <w:spacing w:after="80" w:lineRule="auto" w:line="360"/>
        <w:ind w:firstLine="482"/>
        <w:jc w:val="both"/>
      </w:pPr>
      <w:r>
        <w:rPr>
          <w:rFonts w:ascii="Times New Roman" w:hAnsi="Times New Roman" w:eastAsia="宋体"/>
          <w:b w:val="0"/>
          <w:sz w:val="24"/>
        </w:rPr>
        <w:t>1. 《2026年免试攻读硕士学位研究生申请表》（附件3），第一面填写完整至“所获奖励”栏，第二面申请人自述需填写，保持在一页（正反面打印），不得随意改变表格格式。</w:t>
      </w:r>
    </w:p>
    <w:p>
      <w:pPr>
        <w:spacing w:after="80" w:lineRule="auto" w:line="360"/>
        <w:ind w:firstLine="482"/>
        <w:jc w:val="both"/>
      </w:pPr>
      <w:r>
        <w:rPr>
          <w:rFonts w:ascii="Times New Roman" w:hAnsi="Times New Roman" w:eastAsia="宋体"/>
          <w:b w:val="0"/>
          <w:sz w:val="24"/>
        </w:rPr>
        <w:t>2. 《优秀应届本科毕业生免试攻读硕士学位研究生推荐表》（附件4），成绩项（含）之前需自行填写，“成绩”栏用铅笔填写，必修课平均成绩须经启铸恭温楼A307办公室王璟楠老师确认，综合测评成绩为前三年平均分，思想品德素质评价成绩先空着由学院统一组织评定，保持在一页。</w:t>
      </w:r>
    </w:p>
    <w:p>
      <w:pPr>
        <w:spacing w:after="80" w:lineRule="auto" w:line="360"/>
        <w:ind w:firstLine="482"/>
        <w:jc w:val="both"/>
      </w:pPr>
      <w:r>
        <w:rPr>
          <w:rFonts w:ascii="Times New Roman" w:hAnsi="Times New Roman" w:eastAsia="宋体"/>
          <w:b w:val="0"/>
          <w:sz w:val="24"/>
        </w:rPr>
        <w:t>3. “综合测评成绩”考核意见（可参考附件7），保持在一页。</w:t>
      </w:r>
    </w:p>
    <w:p>
      <w:pPr>
        <w:spacing w:after="80" w:lineRule="auto" w:line="360"/>
        <w:ind w:firstLine="482"/>
        <w:jc w:val="both"/>
      </w:pPr>
      <w:r>
        <w:rPr>
          <w:rFonts w:ascii="Times New Roman" w:hAnsi="Times New Roman" w:eastAsia="宋体"/>
          <w:b w:val="0"/>
          <w:sz w:val="24"/>
        </w:rPr>
        <w:t>4. 学生成绩单（加盖学院或教务处公章）。</w:t>
      </w:r>
    </w:p>
    <w:p>
      <w:pPr>
        <w:spacing w:after="80" w:lineRule="auto" w:line="360"/>
        <w:ind w:firstLine="482"/>
        <w:jc w:val="both"/>
      </w:pPr>
      <w:r>
        <w:rPr>
          <w:rFonts w:ascii="Times New Roman" w:hAnsi="Times New Roman" w:eastAsia="宋体"/>
          <w:b w:val="0"/>
          <w:sz w:val="24"/>
        </w:rPr>
        <w:t>5. 《优秀应届本科毕业生免试攻读硕士学位研究生创新和科研能力加分审核鉴定表》（附件5），填写至“创新和科研能力加分”栏，保持在一页，附相关证明材料。</w:t>
      </w:r>
    </w:p>
    <w:p>
      <w:pPr>
        <w:spacing w:after="80" w:lineRule="auto" w:line="360"/>
        <w:ind w:firstLine="482"/>
        <w:jc w:val="both"/>
      </w:pPr>
      <w:r>
        <w:rPr>
          <w:rFonts w:ascii="Times New Roman" w:hAnsi="Times New Roman" w:eastAsia="宋体"/>
          <w:b w:val="0"/>
          <w:sz w:val="24"/>
        </w:rPr>
        <w:t>6. 其他材料（如有附加分须提供）：证书复印件、“创新和科研能力”相关材料（含论文、专著、获奖证书等）复印件。</w:t>
      </w:r>
    </w:p>
    <w:p>
      <w:pPr>
        <w:spacing w:before="160" w:after="80" w:lineRule="auto" w:line="360"/>
        <w:jc w:val="left"/>
      </w:pPr>
      <w:r>
        <w:rPr>
          <w:rFonts w:ascii="Times New Roman" w:hAnsi="Times New Roman" w:eastAsia="宋体"/>
          <w:b/>
          <w:sz w:val="28"/>
        </w:rPr>
        <w:t>五、注意事项</w:t>
      </w:r>
    </w:p>
    <w:p>
      <w:pPr>
        <w:spacing w:after="80" w:lineRule="auto" w:line="360"/>
        <w:ind w:firstLine="482"/>
        <w:jc w:val="both"/>
      </w:pPr>
      <w:r>
        <w:rPr>
          <w:rFonts w:ascii="Times New Roman" w:hAnsi="Times New Roman" w:eastAsia="宋体"/>
          <w:b w:val="0"/>
          <w:sz w:val="24"/>
        </w:rPr>
        <w:t>1. 本次推免预报名工作时间紧、任务重，请各位同学严格按要求和时间节点完成各项工作。</w:t>
      </w:r>
    </w:p>
    <w:p>
      <w:pPr>
        <w:spacing w:after="80" w:lineRule="auto" w:line="360"/>
        <w:ind w:firstLine="482"/>
        <w:jc w:val="both"/>
      </w:pPr>
      <w:r>
        <w:rPr>
          <w:rFonts w:ascii="Times New Roman" w:hAnsi="Times New Roman" w:eastAsia="宋体"/>
          <w:b w:val="0"/>
          <w:sz w:val="24"/>
        </w:rPr>
        <w:t>2. 报名同学须保持联络畅通，因无法联系导致问题由本人负责。</w:t>
      </w:r>
    </w:p>
    <w:p>
      <w:pPr>
        <w:spacing w:after="80" w:lineRule="auto" w:line="360"/>
        <w:ind w:firstLine="482"/>
        <w:jc w:val="both"/>
      </w:pPr>
      <w:r>
        <w:rPr>
          <w:rFonts w:ascii="Times New Roman" w:hAnsi="Times New Roman" w:eastAsia="宋体"/>
          <w:b w:val="0"/>
          <w:sz w:val="24"/>
        </w:rPr>
        <w:t>3. 请认真阅读各附件。</w:t>
      </w:r>
    </w:p>
    <w:p>
      <w:pPr>
        <w:spacing w:before="160" w:after="80" w:lineRule="auto" w:line="360"/>
        <w:jc w:val="left"/>
      </w:pPr>
      <w:r>
        <w:rPr>
          <w:rFonts w:ascii="Times New Roman" w:hAnsi="Times New Roman" w:eastAsia="宋体"/>
          <w:b/>
          <w:sz w:val="28"/>
        </w:rPr>
        <w:t>六、联系人及联系方式</w:t>
      </w:r>
    </w:p>
    <w:p>
      <w:pPr>
        <w:spacing w:after="80" w:lineRule="auto" w:line="360"/>
        <w:ind w:firstLine="482"/>
        <w:jc w:val="both"/>
      </w:pPr>
      <w:r>
        <w:rPr>
          <w:rFonts w:ascii="Times New Roman" w:hAnsi="Times New Roman" w:eastAsia="宋体"/>
          <w:b w:val="0"/>
          <w:sz w:val="24"/>
        </w:rPr>
        <w:t>联系人：王美慧、陈晓</w:t>
      </w:r>
    </w:p>
    <w:p>
      <w:pPr>
        <w:spacing w:after="80" w:lineRule="auto" w:line="360"/>
        <w:ind w:firstLine="482"/>
        <w:jc w:val="both"/>
      </w:pPr>
      <w:r>
        <w:rPr>
          <w:rFonts w:ascii="Times New Roman" w:hAnsi="Times New Roman" w:eastAsia="宋体"/>
          <w:b w:val="0"/>
          <w:sz w:val="24"/>
        </w:rPr>
        <w:t>经济学院</w:t>
      </w:r>
    </w:p>
    <w:p>
      <w:pPr>
        <w:spacing w:after="80" w:lineRule="auto" w:line="360"/>
        <w:ind w:firstLine="482"/>
        <w:jc w:val="both"/>
      </w:pPr>
      <w:r>
        <w:rPr>
          <w:rFonts w:ascii="Times New Roman" w:hAnsi="Times New Roman" w:eastAsia="宋体"/>
          <w:b w:val="0"/>
          <w:sz w:val="24"/>
        </w:rPr>
        <w:t>2025年9月6日</w:t>
      </w:r>
    </w:p>
    <w:p>
      <w:pPr>
        <w:spacing w:after="80" w:lineRule="auto" w:line="360"/>
        <w:ind w:firstLine="482"/>
        <w:jc w:val="both"/>
      </w:pPr>
      <w:r>
        <w:rPr>
          <w:rFonts w:ascii="Times New Roman" w:hAnsi="Times New Roman" w:eastAsia="宋体"/>
          <w:b w:val="0"/>
          <w:sz w:val="24"/>
        </w:rPr>
        <w:t>附件：</w:t>
      </w:r>
    </w:p>
    <w:p>
      <w:pPr>
        <w:spacing w:after="80" w:lineRule="auto" w:line="360"/>
        <w:ind w:firstLine="482"/>
        <w:jc w:val="both"/>
      </w:pPr>
      <w:r>
        <w:rPr>
          <w:rFonts w:ascii="Times New Roman" w:hAnsi="Times New Roman" w:eastAsia="宋体"/>
          <w:b w:val="0"/>
          <w:sz w:val="24"/>
        </w:rPr>
        <w:t>附件1：首都经济贸易大学推荐优秀应届本科毕业生免试攻读硕士学位研究生实施办法.pdf</w:t>
      </w:r>
    </w:p>
    <w:p>
      <w:pPr>
        <w:spacing w:after="80" w:lineRule="auto" w:line="360"/>
        <w:ind w:firstLine="482"/>
        <w:jc w:val="both"/>
      </w:pPr>
      <w:r>
        <w:rPr>
          <w:rFonts w:ascii="Times New Roman" w:hAnsi="Times New Roman" w:eastAsia="宋体"/>
          <w:b w:val="0"/>
          <w:sz w:val="24"/>
        </w:rPr>
        <w:t>附件3：首都经济贸易大学2026年免试攻读硕士学位研究生申请表.doc</w:t>
      </w:r>
    </w:p>
    <w:p>
      <w:pPr>
        <w:spacing w:after="80" w:lineRule="auto" w:line="360"/>
        <w:ind w:firstLine="482"/>
        <w:jc w:val="both"/>
      </w:pPr>
      <w:r>
        <w:rPr>
          <w:rFonts w:ascii="Times New Roman" w:hAnsi="Times New Roman" w:eastAsia="宋体"/>
          <w:b w:val="0"/>
          <w:sz w:val="24"/>
        </w:rPr>
        <w:t>附件4：首都经济贸易大学优秀应届本科毕业生免试攻读硕士学位研究生推荐表.doc</w:t>
      </w:r>
    </w:p>
    <w:p>
      <w:pPr>
        <w:spacing w:after="80" w:lineRule="auto" w:line="360"/>
        <w:ind w:firstLine="482"/>
        <w:jc w:val="both"/>
      </w:pPr>
      <w:r>
        <w:rPr>
          <w:rFonts w:ascii="Times New Roman" w:hAnsi="Times New Roman" w:eastAsia="宋体"/>
          <w:b w:val="0"/>
          <w:sz w:val="24"/>
        </w:rPr>
        <w:t>附件5：首都经济贸易大学优秀应届本科毕业生免试攻读硕士学位研究生创新和科研能力加分审核鉴定表.doc</w:t>
      </w:r>
    </w:p>
    <w:p>
      <w:pPr>
        <w:spacing w:after="80" w:lineRule="auto" w:line="360"/>
        <w:ind w:firstLine="482"/>
        <w:jc w:val="both"/>
      </w:pPr>
      <w:r>
        <w:rPr>
          <w:rFonts w:ascii="Times New Roman" w:hAnsi="Times New Roman" w:eastAsia="宋体"/>
          <w:b w:val="0"/>
          <w:sz w:val="24"/>
        </w:rPr>
        <w:t>附件7：综合考察意见模板.docx</w:t>
      </w:r>
    </w:p>
    <w:p>
      <w:pPr>
        <w:spacing w:after="80" w:lineRule="auto" w:line="360"/>
        <w:ind w:firstLine="482"/>
        <w:jc w:val="both"/>
      </w:pPr>
      <w:r>
        <w:rPr>
          <w:rFonts w:ascii="Times New Roman" w:hAnsi="Times New Roman" w:eastAsia="宋体"/>
          <w:b w:val="0"/>
          <w:sz w:val="24"/>
        </w:rPr>
        <w:t>（本通知为推荐免试攻读硕士学位研究生工作安排，面向2026年入学，属于推免资格推荐环节，不涉及预推免与正式推免报考录取流程）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