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F6C65" w14:textId="77777777" w:rsidR="00A17A62" w:rsidRDefault="00992CE6">
      <w:pPr>
        <w:adjustRightInd w:val="0"/>
        <w:snapToGrid w:val="0"/>
        <w:spacing w:line="360" w:lineRule="auto" w:before="240" w:after="160"/>
        <w:ind w:firstLine="0"/>
        <w:jc w:val="center"/>
        <w:rPr>
          <w:rFonts w:eastAsia="黑体"/>
          <w:b/>
          <w:bCs/>
          <w:color w:val="000000"/>
          <w:sz w:val="32"/>
          <w:szCs w:val="32"/>
        </w:rPr>
      </w:pPr>
      <w:r>
        <w:rPr>
          <w:rFonts w:ascii="Times New Roman" w:eastAsia="宋体" w:hAnsi="Times New Roman" w:cs="黑体" w:hint="eastAsia"/>
          <w:b/>
          <w:bCs/>
          <w:sz w:val="32"/>
          <w:szCs w:val="32"/>
        </w:rPr>
        <w:t>材料技术学部2026年</w:t>
      </w:r>
      <w:r>
        <w:rPr>
          <w:rFonts w:eastAsia="宋体" w:hint="eastAsia" w:ascii="Times New Roman" w:hAnsi="Times New Roman"/>
          <w:b/>
          <w:bCs/>
          <w:color w:val="000000"/>
          <w:sz w:val="32"/>
          <w:szCs w:val="32"/>
        </w:rPr>
        <w:t>推荐优秀应届本科毕业生免试攻读</w:t>
      </w:r>
    </w:p>
    <w:p w14:paraId="1FD6BB0E" w14:textId="77777777" w:rsidR="00A17A62" w:rsidRDefault="00992CE6">
      <w:pPr>
        <w:spacing w:line="360" w:lineRule="auto" w:before="120" w:after="60"/>
        <w:ind w:firstLine="0"/>
        <w:jc w:val="left"/>
        <w:rPr>
          <w:rFonts w:ascii="黑体" w:eastAsia="黑体" w:hAnsi="黑体" w:cs="黑体" w:hint="eastAsia"/>
          <w:b/>
          <w:bCs/>
          <w:color w:val="000000"/>
          <w:sz w:val="32"/>
          <w:szCs w:val="32"/>
          <w:shd w:val="clear" w:color="auto" w:fill="FFFFFF"/>
        </w:rPr>
      </w:pPr>
      <w:r>
        <w:rPr>
          <w:rFonts w:eastAsia="宋体" w:hint="eastAsia" w:ascii="Times New Roman" w:hAnsi="Times New Roman"/>
          <w:b/>
          <w:bCs/>
          <w:color w:val="000000"/>
          <w:sz w:val="24"/>
          <w:szCs w:val="32"/>
        </w:rPr>
        <w:t>研究生</w:t>
      </w:r>
      <w:r>
        <w:rPr>
          <w:rFonts w:ascii="Times New Roman" w:eastAsia="宋体" w:hAnsi="Times New Roman" w:cs="黑体" w:hint="eastAsia"/>
          <w:b/>
          <w:bCs/>
          <w:color w:val="000000"/>
          <w:sz w:val="24"/>
          <w:szCs w:val="32"/>
          <w:shd w:val="clear" w:color="auto" w:fill="FFFFFF"/>
        </w:rPr>
        <w:t>实施方案</w:t>
      </w:r>
    </w:p>
    <w:p w14:paraId="3279FB83" w14:textId="77777777" w:rsidR="00A17A62" w:rsidRDefault="00A17A62">
      <w:pPr>
        <w:spacing w:line="360" w:lineRule="auto"/>
        <w:jc w:val="center"/>
        <w:rPr>
          <w:rFonts w:ascii="黑体" w:eastAsia="黑体" w:hAnsi="黑体" w:cs="黑体" w:hint="eastAsia"/>
          <w:b/>
          <w:bCs/>
          <w:color w:val="000000"/>
          <w:sz w:val="32"/>
          <w:szCs w:val="32"/>
          <w:shd w:val="clear" w:color="auto" w:fill="FFFFFF"/>
        </w:rPr>
      </w:pPr>
    </w:p>
    <w:p w14:paraId="3FA50B22" w14:textId="6E17545E" w:rsidR="00A17A62" w:rsidRDefault="00992CE6">
      <w:pPr>
        <w:adjustRightInd w:val="0"/>
        <w:snapToGrid w:val="0"/>
        <w:spacing w:line="360" w:lineRule="auto" w:before="0" w:after="80"/>
        <w:ind w:firstLineChars="200" w:firstLine="482"/>
        <w:jc w:val="both"/>
        <w:rPr>
          <w:rFonts w:asciiTheme="minorEastAsia" w:hAnsiTheme="minorEastAsia" w:cs="Times New Roman" w:hint="eastAsia"/>
          <w:kern w:val="0"/>
          <w:sz w:val="24"/>
          <w:shd w:val="clear" w:color="auto" w:fill="FFFFFF"/>
          <w:lang w:bidi="ar"/>
        </w:rPr>
      </w:pPr>
      <w:r>
        <w:rPr>
          <w:rFonts w:asciiTheme="minorEastAsia" w:hAnsiTheme="minorEastAsia" w:cs="Times New Roman" w:hint="eastAsia" w:ascii="Times New Roman" w:hAnsi="Times New Roman" w:eastAsia="宋体"/>
          <w:b w:val="0"/>
          <w:kern w:val="0"/>
          <w:sz w:val="24"/>
          <w:shd w:val="clear" w:color="auto" w:fill="FFFFFF"/>
          <w:lang w:bidi="ar"/>
        </w:rPr>
        <w:t>根据《教育部办公厅关于进一步规范和加强推荐优秀应届本科毕业生免试攻读研究生工作的通知》（教学厅〔2020〕12号）等文件及相关会议精神</w:t>
      </w:r>
      <w:r w:rsidR="004842CD">
        <w:rPr>
          <w:rFonts w:asciiTheme="minorEastAsia" w:hAnsiTheme="minorEastAsia" w:cs="Times New Roman" w:hint="eastAsia" w:ascii="Times New Roman" w:hAnsi="Times New Roman" w:eastAsia="宋体"/>
          <w:b w:val="0"/>
          <w:kern w:val="0"/>
          <w:sz w:val="24"/>
          <w:shd w:val="clear" w:color="auto" w:fill="FFFFFF"/>
          <w:lang w:bidi="ar"/>
        </w:rPr>
        <w:t>、</w:t>
      </w:r>
      <w:r>
        <w:rPr>
          <w:rFonts w:asciiTheme="minorEastAsia" w:hAnsiTheme="minorEastAsia" w:cs="Times New Roman" w:hint="eastAsia" w:ascii="Times New Roman" w:hAnsi="Times New Roman" w:eastAsia="宋体"/>
          <w:b w:val="0"/>
          <w:kern w:val="0"/>
          <w:sz w:val="24"/>
          <w:shd w:val="clear" w:color="auto" w:fill="FFFFFF"/>
          <w:lang w:bidi="ar"/>
        </w:rPr>
        <w:t>学校《上海应用技术大学推荐优秀应届本科毕业生免试攻读研究生工作实施办法（试行）》（上应教〔2025〕11号）</w:t>
      </w:r>
      <w:r w:rsidR="004842CD">
        <w:rPr>
          <w:rFonts w:asciiTheme="minorEastAsia" w:hAnsiTheme="minorEastAsia" w:cs="Times New Roman" w:hint="eastAsia" w:ascii="Times New Roman" w:hAnsi="Times New Roman" w:eastAsia="宋体"/>
          <w:b w:val="0"/>
          <w:kern w:val="0"/>
          <w:sz w:val="24"/>
          <w:shd w:val="clear" w:color="auto" w:fill="FFFFFF"/>
          <w:lang w:bidi="ar"/>
        </w:rPr>
        <w:t>的</w:t>
      </w:r>
      <w:r>
        <w:rPr>
          <w:rFonts w:asciiTheme="minorEastAsia" w:hAnsiTheme="minorEastAsia" w:cs="Times New Roman" w:hint="eastAsia" w:ascii="Times New Roman" w:hAnsi="Times New Roman" w:eastAsia="宋体"/>
          <w:b w:val="0"/>
          <w:kern w:val="0"/>
          <w:sz w:val="24"/>
          <w:shd w:val="clear" w:color="auto" w:fill="FFFFFF"/>
          <w:lang w:bidi="ar"/>
        </w:rPr>
        <w:t>要求，结合材料技术学部实际，制定2026年优秀应届本科生免试攻读研究生（以下简称为“推免生”）实施方案。</w:t>
      </w:r>
    </w:p>
    <w:p w14:paraId="55BE80FF" w14:textId="77777777" w:rsidR="00A17A62" w:rsidRDefault="00A17A62">
      <w:pPr>
        <w:adjustRightInd w:val="0"/>
        <w:snapToGrid w:val="0"/>
        <w:spacing w:line="360" w:lineRule="auto"/>
        <w:rPr>
          <w:rFonts w:asciiTheme="minorEastAsia" w:hAnsiTheme="minorEastAsia" w:cs="仿宋" w:hint="eastAsia"/>
          <w:b/>
          <w:bCs/>
          <w:color w:val="000000"/>
          <w:sz w:val="24"/>
          <w:shd w:val="clear" w:color="auto" w:fill="FFFFFF"/>
        </w:rPr>
      </w:pPr>
    </w:p>
    <w:p w14:paraId="53ECB324" w14:textId="77777777" w:rsidR="00A17A62" w:rsidRDefault="00992CE6">
      <w:pPr>
        <w:adjustRightInd w:val="0"/>
        <w:snapToGrid w:val="0"/>
        <w:spacing w:line="360" w:lineRule="auto" w:before="160" w:after="80"/>
        <w:ind w:firstLine="0"/>
        <w:jc w:val="left"/>
        <w:rPr>
          <w:rFonts w:asciiTheme="minorEastAsia" w:hAnsiTheme="minorEastAsia" w:cs="仿宋" w:hint="eastAsia"/>
          <w:b/>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一、推免工作原则</w:t>
      </w:r>
    </w:p>
    <w:p w14:paraId="5DA0361D" w14:textId="77777777" w:rsidR="00A17A62" w:rsidRDefault="00992CE6">
      <w:pPr>
        <w:adjustRightInd w:val="0"/>
        <w:snapToGrid w:val="0"/>
        <w:spacing w:line="360" w:lineRule="auto" w:before="160" w:after="80"/>
        <w:ind w:firstLineChars="200" w:firstLine="0"/>
        <w:jc w:val="left"/>
        <w:rPr>
          <w:rFonts w:asciiTheme="minorEastAsia" w:hAnsiTheme="minorEastAsia" w:cs="仿宋" w:hint="eastAsia"/>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1.坚持优化调整，着力服务国家发展战略，选拔培养拔尖创新人才。</w:t>
      </w:r>
    </w:p>
    <w:p w14:paraId="1462EE0C" w14:textId="77777777" w:rsidR="00A17A62" w:rsidRDefault="00992CE6">
      <w:pPr>
        <w:adjustRightInd w:val="0"/>
        <w:snapToGrid w:val="0"/>
        <w:spacing w:line="360" w:lineRule="auto" w:before="0" w:after="80"/>
        <w:ind w:firstLineChars="200" w:firstLine="482"/>
        <w:jc w:val="both"/>
        <w:rPr>
          <w:rFonts w:asciiTheme="minorEastAsia" w:hAnsiTheme="minorEastAsia" w:cs="仿宋" w:hint="eastAsia"/>
          <w:bCs/>
          <w:color w:val="000000"/>
          <w:sz w:val="24"/>
          <w:shd w:val="clear" w:color="auto" w:fill="FFFFFF"/>
        </w:rPr>
      </w:pPr>
      <w:r>
        <w:rPr>
          <w:rFonts w:asciiTheme="minorEastAsia" w:hAnsiTheme="minorEastAsia" w:cs="仿宋" w:hint="eastAsia" w:ascii="Times New Roman" w:hAnsi="Times New Roman" w:eastAsia="宋体"/>
          <w:b w:val="0"/>
          <w:bCs/>
          <w:color w:val="000000"/>
          <w:sz w:val="24"/>
          <w:shd w:val="clear" w:color="auto" w:fill="FFFFFF"/>
        </w:rPr>
        <w:t>2.坚持立德树人，科学选拔和培养高素质人才。思想政治素质和品德考核不合格者实行一票否决。建立科学遴选的评价体系，突出考察本科阶段的学业表现，严格审定综合评价加分指标。</w:t>
      </w:r>
    </w:p>
    <w:p w14:paraId="3562D0C2" w14:textId="77777777" w:rsidR="00A17A62" w:rsidRDefault="00992CE6">
      <w:pPr>
        <w:adjustRightInd w:val="0"/>
        <w:snapToGrid w:val="0"/>
        <w:spacing w:line="360" w:lineRule="auto" w:before="160" w:after="80"/>
        <w:ind w:firstLineChars="200" w:firstLine="0"/>
        <w:jc w:val="left"/>
        <w:rPr>
          <w:rFonts w:asciiTheme="minorEastAsia" w:hAnsiTheme="minorEastAsia" w:cs="仿宋" w:hint="eastAsia"/>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3.坚持以人为本，切实保障各类学生权益。充分保障学生知情权和申诉渠道畅通。</w:t>
      </w:r>
    </w:p>
    <w:p w14:paraId="5699EA56" w14:textId="77777777" w:rsidR="00A17A62" w:rsidRDefault="00992CE6">
      <w:pPr>
        <w:adjustRightInd w:val="0"/>
        <w:snapToGrid w:val="0"/>
        <w:spacing w:line="360" w:lineRule="auto" w:before="160" w:after="80"/>
        <w:ind w:firstLineChars="200" w:firstLine="0"/>
        <w:jc w:val="left"/>
        <w:rPr>
          <w:rFonts w:asciiTheme="minorEastAsia" w:hAnsiTheme="minorEastAsia" w:cs="仿宋" w:hint="eastAsia"/>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4.坚持严格管理，全力维护公正公平。建立健全的推免工作规章制度、人员管理制度、回避制度，严格执行政策。</w:t>
      </w:r>
    </w:p>
    <w:p w14:paraId="7F14B7A3" w14:textId="77777777" w:rsidR="00A17A62" w:rsidRDefault="00A17A62">
      <w:pPr>
        <w:adjustRightInd w:val="0"/>
        <w:snapToGrid w:val="0"/>
        <w:spacing w:line="360" w:lineRule="auto"/>
        <w:rPr>
          <w:rFonts w:asciiTheme="minorEastAsia" w:hAnsiTheme="minorEastAsia" w:cs="仿宋" w:hint="eastAsia"/>
          <w:b/>
          <w:bCs/>
          <w:color w:val="000000"/>
          <w:sz w:val="24"/>
          <w:shd w:val="clear" w:color="auto" w:fill="FFFFFF"/>
        </w:rPr>
      </w:pPr>
    </w:p>
    <w:p w14:paraId="7E2E9BEF" w14:textId="77777777" w:rsidR="00A17A62" w:rsidRDefault="00992CE6">
      <w:pPr>
        <w:adjustRightInd w:val="0"/>
        <w:snapToGrid w:val="0"/>
        <w:spacing w:line="360" w:lineRule="auto" w:before="160" w:after="80"/>
        <w:ind w:firstLine="0"/>
        <w:jc w:val="left"/>
        <w:rPr>
          <w:rFonts w:asciiTheme="minorEastAsia" w:hAnsiTheme="minorEastAsia" w:cs="仿宋" w:hint="eastAsia"/>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二、推免申请范围及条件</w:t>
      </w:r>
    </w:p>
    <w:p w14:paraId="3A694E30" w14:textId="77777777" w:rsidR="00A17A62" w:rsidRDefault="00992CE6">
      <w:pPr>
        <w:adjustRightInd w:val="0"/>
        <w:snapToGrid w:val="0"/>
        <w:spacing w:line="360" w:lineRule="auto" w:before="160" w:after="80"/>
        <w:ind w:firstLineChars="200" w:firstLine="0"/>
        <w:jc w:val="left"/>
        <w:rPr>
          <w:rFonts w:asciiTheme="minorEastAsia" w:hAnsiTheme="minorEastAsia" w:cs="仿宋" w:hint="eastAsia"/>
          <w:b/>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1.推免申请范围：</w:t>
      </w:r>
    </w:p>
    <w:p w14:paraId="761100B1" w14:textId="77777777" w:rsidR="00A17A62" w:rsidRDefault="00992CE6">
      <w:pPr>
        <w:adjustRightInd w:val="0"/>
        <w:snapToGrid w:val="0"/>
        <w:spacing w:line="360" w:lineRule="auto" w:before="0" w:after="80"/>
        <w:ind w:firstLineChars="200" w:firstLine="482"/>
        <w:jc w:val="both"/>
        <w:rPr>
          <w:rFonts w:asciiTheme="minorEastAsia" w:hAnsiTheme="minorEastAsia" w:cs="仿宋" w:hint="eastAsia"/>
          <w:color w:val="000000"/>
          <w:sz w:val="24"/>
          <w:shd w:val="clear" w:color="auto" w:fill="FFFFFF"/>
        </w:rPr>
      </w:pPr>
      <w:r>
        <w:rPr>
          <w:rFonts w:asciiTheme="minorEastAsia" w:hAnsiTheme="minorEastAsia" w:cs="仿宋" w:hint="eastAsia" w:ascii="Times New Roman" w:hAnsi="Times New Roman" w:eastAsia="宋体"/>
          <w:b w:val="0"/>
          <w:color w:val="000000"/>
          <w:sz w:val="24"/>
          <w:shd w:val="clear" w:color="auto" w:fill="FFFFFF"/>
        </w:rPr>
        <w:t>纳入国家普通全日制本科招生计划录取的应届毕业生（不含延期毕业生、留学生、专升本学生、定向生）。</w:t>
      </w:r>
    </w:p>
    <w:p w14:paraId="0A8E517E" w14:textId="77777777" w:rsidR="00A17A62" w:rsidRDefault="00992CE6">
      <w:pPr>
        <w:adjustRightInd w:val="0"/>
        <w:snapToGrid w:val="0"/>
        <w:spacing w:line="360" w:lineRule="auto" w:before="160" w:after="80"/>
        <w:ind w:firstLineChars="200" w:firstLine="0"/>
        <w:jc w:val="left"/>
        <w:rPr>
          <w:rFonts w:asciiTheme="minorEastAsia" w:hAnsiTheme="minorEastAsia" w:cs="仿宋" w:hint="eastAsia"/>
          <w:b/>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2.推免申请条件：</w:t>
      </w:r>
    </w:p>
    <w:p w14:paraId="45FCCFEA" w14:textId="77777777" w:rsidR="00A17A62" w:rsidRDefault="00992CE6">
      <w:pPr>
        <w:adjustRightInd w:val="0"/>
        <w:snapToGrid w:val="0"/>
        <w:spacing w:line="360" w:lineRule="auto" w:before="160" w:after="80"/>
        <w:ind w:firstLineChars="200" w:firstLine="0"/>
        <w:jc w:val="left"/>
        <w:rPr>
          <w:rFonts w:asciiTheme="minorEastAsia" w:hAnsiTheme="minorEastAsia" w:hint="eastAsia"/>
          <w:sz w:val="24"/>
        </w:rPr>
      </w:pPr>
      <w:r>
        <w:rPr>
          <w:rFonts w:asciiTheme="minorEastAsia" w:hAnsiTheme="minorEastAsia" w:ascii="Times New Roman" w:hAnsi="Times New Roman" w:eastAsia="宋体"/>
          <w:b/>
          <w:sz w:val="28"/>
        </w:rPr>
        <w:t>（1）坚决拥护党的领导，具有高尚的爱国主义情操和集体主义精神，社会主义信念坚定，社会责任感强，遵纪守法，模范遵守校纪校规，在校期间无违法违纪受处分记录。</w:t>
      </w:r>
    </w:p>
    <w:p w14:paraId="672F27FE" w14:textId="77777777" w:rsidR="00A17A62" w:rsidRDefault="00992CE6">
      <w:pPr>
        <w:adjustRightInd w:val="0"/>
        <w:snapToGrid w:val="0"/>
        <w:spacing w:line="360" w:lineRule="auto" w:before="0" w:after="80"/>
        <w:ind w:firstLineChars="200" w:firstLine="482"/>
        <w:jc w:val="both"/>
        <w:rPr>
          <w:rFonts w:asciiTheme="minorEastAsia" w:hAnsiTheme="minorEastAsia" w:cs="Times New Roman" w:hint="eastAsia"/>
          <w:kern w:val="0"/>
          <w:sz w:val="24"/>
          <w:shd w:val="clear" w:color="auto" w:fill="FFFFFF"/>
          <w:lang w:bidi="ar"/>
        </w:rPr>
      </w:pPr>
      <w:r>
        <w:rPr>
          <w:rFonts w:asciiTheme="minorEastAsia" w:hAnsiTheme="minorEastAsia" w:cs="Times New Roman" w:ascii="Times New Roman" w:hAnsi="Times New Roman" w:eastAsia="宋体"/>
          <w:b w:val="0"/>
          <w:sz w:val="24"/>
        </w:rPr>
        <w:t>（2）</w:t>
      </w:r>
      <w:r>
        <w:rPr>
          <w:rFonts w:asciiTheme="minorEastAsia" w:hAnsiTheme="minorEastAsia" w:cs="Times New Roman" w:ascii="Times New Roman" w:hAnsi="Times New Roman" w:eastAsia="宋体"/>
          <w:b w:val="0"/>
          <w:kern w:val="0"/>
          <w:sz w:val="24"/>
          <w:shd w:val="clear" w:color="auto" w:fill="FFFFFF"/>
          <w:lang w:bidi="ar"/>
        </w:rPr>
        <w:t>学习成绩优秀，学术研究兴趣浓厚，创新意识、创新能力较强，专业素养良好。修完</w:t>
      </w:r>
      <w:r>
        <w:rPr>
          <w:rFonts w:asciiTheme="minorEastAsia" w:hAnsiTheme="minorEastAsia" w:cs="Times New Roman" w:ascii="Times New Roman" w:hAnsi="Times New Roman" w:eastAsia="宋体"/>
          <w:b w:val="0"/>
          <w:bCs/>
          <w:kern w:val="0"/>
          <w:sz w:val="24"/>
          <w:shd w:val="clear" w:color="auto" w:fill="FFFFFF"/>
          <w:lang w:bidi="ar"/>
        </w:rPr>
        <w:t>前六学期（四年制）人才培养方案规定的各门课程</w:t>
      </w:r>
      <w:r>
        <w:rPr>
          <w:rFonts w:asciiTheme="minorEastAsia" w:hAnsiTheme="minorEastAsia" w:cs="Times New Roman" w:ascii="Times New Roman" w:hAnsi="Times New Roman" w:eastAsia="宋体"/>
          <w:b w:val="0"/>
          <w:kern w:val="0"/>
          <w:sz w:val="24"/>
          <w:shd w:val="clear" w:color="auto" w:fill="FFFFFF"/>
          <w:lang w:bidi="ar"/>
        </w:rPr>
        <w:t>，获得全部学</w:t>
      </w:r>
      <w:r>
        <w:rPr>
          <w:rFonts w:asciiTheme="minorEastAsia" w:hAnsiTheme="minorEastAsia" w:cs="Times New Roman" w:ascii="Times New Roman" w:hAnsi="Times New Roman" w:eastAsia="宋体"/>
          <w:b w:val="0"/>
          <w:kern w:val="0"/>
          <w:sz w:val="24"/>
          <w:shd w:val="clear" w:color="auto" w:fill="FFFFFF"/>
          <w:lang w:bidi="ar"/>
        </w:rPr>
        <w:lastRenderedPageBreak/>
        <w:t>分，课程无一考不及格，修读课程的累计加权平均学分绩点在3.00及以上（精确至小数点后两位）成绩且位列本专业毕业生前50%（含）。成绩绩点和排名均使用课程首次成绩（剔除竞赛等加分因素）核算。</w:t>
      </w:r>
    </w:p>
    <w:p w14:paraId="3D0890E6" w14:textId="77777777" w:rsidR="00A17A62" w:rsidRDefault="00992CE6">
      <w:pPr>
        <w:adjustRightInd w:val="0"/>
        <w:snapToGrid w:val="0"/>
        <w:spacing w:line="360" w:lineRule="auto" w:before="160" w:after="80"/>
        <w:ind w:firstLineChars="200" w:firstLine="0"/>
        <w:jc w:val="left"/>
        <w:rPr>
          <w:rFonts w:asciiTheme="minorEastAsia" w:hAnsiTheme="minorEastAsia" w:cs="Times New Roman" w:hint="eastAsia"/>
          <w:kern w:val="0"/>
          <w:sz w:val="24"/>
          <w:shd w:val="clear" w:color="auto" w:fill="FFFFFF"/>
          <w:lang w:bidi="ar"/>
        </w:rPr>
      </w:pPr>
      <w:r>
        <w:rPr>
          <w:rFonts w:asciiTheme="minorEastAsia" w:hAnsiTheme="minorEastAsia" w:cs="Times New Roman" w:ascii="Times New Roman" w:hAnsi="Times New Roman" w:eastAsia="宋体"/>
          <w:b/>
          <w:sz w:val="28"/>
        </w:rPr>
        <w:t>（3）</w:t>
      </w:r>
      <w:r>
        <w:rPr>
          <w:rFonts w:asciiTheme="minorEastAsia" w:hAnsiTheme="minorEastAsia" w:cs="Times New Roman" w:ascii="Times New Roman" w:hAnsi="Times New Roman" w:eastAsia="宋体"/>
          <w:b/>
          <w:kern w:val="0"/>
          <w:sz w:val="28"/>
          <w:shd w:val="clear" w:color="auto" w:fill="FFFFFF"/>
          <w:lang w:bidi="ar"/>
        </w:rPr>
        <w:t>外语水平达到下列条件之一：</w:t>
      </w:r>
    </w:p>
    <w:p w14:paraId="0CABA658" w14:textId="77777777" w:rsidR="00A17A62" w:rsidRDefault="00992CE6">
      <w:pPr>
        <w:pStyle w:val="ad"/>
        <w:widowControl/>
        <w:numPr>
          <w:ilvl w:val="0"/>
          <w:numId w:val="1"/>
        </w:numPr>
        <w:adjustRightInd w:val="0"/>
        <w:snapToGrid w:val="0"/>
        <w:spacing w:line="360" w:lineRule="auto" w:before="0" w:after="80"/>
        <w:ind w:firstLineChars="0" w:firstLine="482"/>
        <w:jc w:val="both"/>
        <w:rPr>
          <w:rFonts w:asciiTheme="minorEastAsia" w:hAnsiTheme="minorEastAsia" w:cs="Times New Roman" w:hint="eastAsia"/>
          <w:sz w:val="24"/>
        </w:rPr>
      </w:pPr>
      <w:r>
        <w:rPr>
          <w:rFonts w:asciiTheme="minorEastAsia" w:hAnsiTheme="minorEastAsia" w:cs="Times New Roman" w:ascii="Times New Roman" w:hAnsi="Times New Roman" w:eastAsia="宋体"/>
          <w:b w:val="0"/>
          <w:kern w:val="0"/>
          <w:sz w:val="24"/>
          <w:shd w:val="clear" w:color="auto" w:fill="FFFFFF"/>
          <w:lang w:bidi="ar"/>
        </w:rPr>
        <w:t>全国大学英语四级（CET4）成绩达到500分及以上或全国大学英语六级（CET6）成绩达到425分及以上；</w:t>
      </w:r>
    </w:p>
    <w:p w14:paraId="301928D4" w14:textId="77777777" w:rsidR="00A17A62" w:rsidRDefault="00992CE6">
      <w:pPr>
        <w:pStyle w:val="ad"/>
        <w:widowControl/>
        <w:numPr>
          <w:ilvl w:val="0"/>
          <w:numId w:val="1"/>
        </w:numPr>
        <w:adjustRightInd w:val="0"/>
        <w:snapToGrid w:val="0"/>
        <w:spacing w:line="360" w:lineRule="auto" w:before="0" w:after="80"/>
        <w:ind w:firstLineChars="0" w:firstLine="482"/>
        <w:jc w:val="both"/>
        <w:rPr>
          <w:rFonts w:asciiTheme="minorEastAsia" w:hAnsiTheme="minorEastAsia" w:cs="Times New Roman" w:hint="eastAsia"/>
          <w:sz w:val="24"/>
        </w:rPr>
      </w:pPr>
      <w:r>
        <w:rPr>
          <w:rFonts w:asciiTheme="minorEastAsia" w:hAnsiTheme="minorEastAsia" w:cs="Times New Roman" w:ascii="Times New Roman" w:hAnsi="Times New Roman" w:eastAsia="宋体"/>
          <w:b w:val="0"/>
          <w:kern w:val="0"/>
          <w:sz w:val="24"/>
          <w:shd w:val="clear" w:color="auto" w:fill="FFFFFF"/>
          <w:lang w:bidi="ar"/>
        </w:rPr>
        <w:t>托福网考（不含家考、拼分等形式）成绩达到60分及以上；</w:t>
      </w:r>
    </w:p>
    <w:p w14:paraId="504022F5" w14:textId="77777777" w:rsidR="00A17A62" w:rsidRDefault="00992CE6">
      <w:pPr>
        <w:pStyle w:val="ad"/>
        <w:widowControl/>
        <w:numPr>
          <w:ilvl w:val="0"/>
          <w:numId w:val="1"/>
        </w:numPr>
        <w:adjustRightInd w:val="0"/>
        <w:snapToGrid w:val="0"/>
        <w:spacing w:line="360" w:lineRule="auto" w:before="0" w:after="80"/>
        <w:ind w:firstLineChars="0" w:firstLine="482"/>
        <w:jc w:val="both"/>
        <w:rPr>
          <w:rFonts w:asciiTheme="minorEastAsia" w:hAnsiTheme="minorEastAsia" w:cs="Times New Roman" w:hint="eastAsia"/>
          <w:sz w:val="24"/>
        </w:rPr>
      </w:pPr>
      <w:r>
        <w:rPr>
          <w:rFonts w:asciiTheme="minorEastAsia" w:hAnsiTheme="minorEastAsia" w:cs="Times New Roman" w:ascii="Times New Roman" w:hAnsi="Times New Roman" w:eastAsia="宋体"/>
          <w:b w:val="0"/>
          <w:kern w:val="0"/>
          <w:sz w:val="24"/>
          <w:shd w:val="clear" w:color="auto" w:fill="FFFFFF"/>
          <w:lang w:bidi="ar"/>
        </w:rPr>
        <w:t>雅思学术类考试成绩达到5.5分及以上；</w:t>
      </w:r>
    </w:p>
    <w:p w14:paraId="4789F7F5" w14:textId="77777777" w:rsidR="00A17A62" w:rsidRDefault="00992CE6">
      <w:pPr>
        <w:pStyle w:val="a3"/>
        <w:topLinePunct/>
        <w:adjustRightInd w:val="0"/>
        <w:snapToGrid w:val="0"/>
        <w:spacing w:line="360" w:lineRule="auto" w:before="0" w:after="80"/>
        <w:ind w:firstLineChars="200" w:firstLine="482"/>
        <w:jc w:val="both"/>
        <w:rPr>
          <w:rFonts w:asciiTheme="minorEastAsia" w:eastAsiaTheme="minorEastAsia" w:hAnsiTheme="minorEastAsia" w:cs="Times New Roman" w:hint="eastAsia"/>
          <w:kern w:val="0"/>
          <w:sz w:val="24"/>
          <w:szCs w:val="24"/>
          <w:shd w:val="clear" w:color="auto" w:fill="FFFFFF"/>
          <w:lang w:bidi="ar"/>
        </w:rPr>
      </w:pPr>
      <w:r>
        <w:rPr>
          <w:rFonts w:asciiTheme="minorEastAsia" w:eastAsiaTheme="minorEastAsia" w:hAnsiTheme="minorEastAsia" w:cs="Times New Roman" w:ascii="Times New Roman" w:hAnsi="Times New Roman" w:eastAsia="宋体"/>
          <w:b w:val="0"/>
          <w:kern w:val="0"/>
          <w:sz w:val="24"/>
          <w:szCs w:val="24"/>
          <w:shd w:val="clear" w:color="auto" w:fill="FFFFFF"/>
          <w:lang w:bidi="ar"/>
        </w:rPr>
        <w:t>以上外语成绩统计时间截至当年8月31日24时，且成绩须在有效期内（未注明有效期的自考试时间起四年内有效）。</w:t>
      </w:r>
    </w:p>
    <w:p w14:paraId="12FA3B83" w14:textId="77777777" w:rsidR="00A17A62" w:rsidRDefault="00992CE6">
      <w:pPr>
        <w:pStyle w:val="a9"/>
        <w:adjustRightInd w:val="0"/>
        <w:snapToGrid w:val="0"/>
        <w:spacing w:beforeAutospacing="0" w:afterAutospacing="0" w:line="360" w:lineRule="auto" w:before="160" w:after="80"/>
        <w:ind w:firstLineChars="200" w:firstLine="0"/>
        <w:jc w:val="left"/>
        <w:rPr>
          <w:rFonts w:asciiTheme="minorEastAsia" w:eastAsiaTheme="minorEastAsia" w:hAnsiTheme="minorEastAsia" w:hint="eastAsia"/>
        </w:rPr>
      </w:pPr>
      <w:r>
        <w:rPr>
          <w:rFonts w:asciiTheme="minorEastAsia" w:eastAsiaTheme="minorEastAsia" w:hAnsiTheme="minorEastAsia" w:hint="eastAsia" w:ascii="Times New Roman" w:hAnsi="Times New Roman" w:eastAsia="宋体"/>
          <w:b/>
          <w:sz w:val="28"/>
        </w:rPr>
        <w:t>（4）</w:t>
      </w:r>
      <w:r>
        <w:rPr>
          <w:rFonts w:asciiTheme="minorEastAsia" w:eastAsiaTheme="minorEastAsia" w:hAnsiTheme="minorEastAsia" w:ascii="Times New Roman" w:hAnsi="Times New Roman" w:eastAsia="宋体"/>
          <w:b/>
          <w:sz w:val="28"/>
        </w:rPr>
        <w:t>身体健康状况符合规定的体检标准。</w:t>
      </w:r>
    </w:p>
    <w:p w14:paraId="24C9CB56" w14:textId="77777777" w:rsidR="00A17A62" w:rsidRDefault="00992CE6">
      <w:pPr>
        <w:pStyle w:val="a9"/>
        <w:adjustRightInd w:val="0"/>
        <w:snapToGrid w:val="0"/>
        <w:spacing w:beforeAutospacing="0" w:afterAutospacing="0" w:line="360" w:lineRule="auto" w:before="160" w:after="80"/>
        <w:ind w:firstLineChars="200" w:firstLine="0"/>
        <w:jc w:val="left"/>
        <w:rPr>
          <w:rFonts w:asciiTheme="minorEastAsia" w:eastAsiaTheme="minorEastAsia" w:hAnsiTheme="minorEastAsia" w:hint="eastAsia"/>
        </w:rPr>
      </w:pPr>
      <w:r>
        <w:rPr>
          <w:rFonts w:asciiTheme="minorEastAsia" w:eastAsiaTheme="minorEastAsia" w:hAnsiTheme="minorEastAsia" w:ascii="Times New Roman" w:hAnsi="Times New Roman" w:eastAsia="宋体"/>
          <w:b/>
          <w:sz w:val="28"/>
        </w:rPr>
        <w:t>（5）诚实守信，学风端正，无学业作弊和剽窃他人学术成果记录。</w:t>
      </w:r>
    </w:p>
    <w:p w14:paraId="6C8A654D" w14:textId="77777777" w:rsidR="00A17A62" w:rsidRDefault="00992CE6">
      <w:pPr>
        <w:pStyle w:val="a9"/>
        <w:adjustRightInd w:val="0"/>
        <w:snapToGrid w:val="0"/>
        <w:spacing w:beforeAutospacing="0" w:afterAutospacing="0" w:line="360" w:lineRule="auto" w:before="160" w:after="80"/>
        <w:ind w:left="480" w:firstLine="0"/>
        <w:jc w:val="left"/>
        <w:rPr>
          <w:rFonts w:asciiTheme="minorEastAsia" w:eastAsiaTheme="minorEastAsia" w:hAnsiTheme="minorEastAsia" w:hint="eastAsia"/>
        </w:rPr>
      </w:pPr>
      <w:r>
        <w:rPr>
          <w:rFonts w:asciiTheme="minorEastAsia" w:eastAsiaTheme="minorEastAsia" w:hAnsiTheme="minorEastAsia" w:ascii="Times New Roman" w:hAnsi="Times New Roman" w:eastAsia="宋体"/>
          <w:b/>
          <w:sz w:val="28"/>
        </w:rPr>
        <w:t>（6）本科毕业后不直接参加工作或赴境外留学。</w:t>
      </w:r>
    </w:p>
    <w:p w14:paraId="6F2E3C9F" w14:textId="77777777" w:rsidR="00A17A62" w:rsidRDefault="00A17A62">
      <w:pPr>
        <w:adjustRightInd w:val="0"/>
        <w:snapToGrid w:val="0"/>
        <w:spacing w:line="360" w:lineRule="auto"/>
        <w:rPr>
          <w:rFonts w:asciiTheme="minorEastAsia" w:hAnsiTheme="minorEastAsia" w:cs="仿宋" w:hint="eastAsia"/>
          <w:b/>
          <w:bCs/>
          <w:color w:val="000000"/>
          <w:sz w:val="24"/>
          <w:shd w:val="clear" w:color="auto" w:fill="FFFFFF"/>
        </w:rPr>
      </w:pPr>
    </w:p>
    <w:p w14:paraId="53B12DC3" w14:textId="77777777" w:rsidR="00A17A62" w:rsidRDefault="00992CE6">
      <w:pPr>
        <w:adjustRightInd w:val="0"/>
        <w:snapToGrid w:val="0"/>
        <w:spacing w:line="360" w:lineRule="auto" w:before="160" w:after="80"/>
        <w:ind w:firstLine="0"/>
        <w:jc w:val="left"/>
        <w:rPr>
          <w:rFonts w:asciiTheme="minorEastAsia" w:hAnsiTheme="minorEastAsia" w:cs="仿宋" w:hint="eastAsia"/>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三、名额分配</w:t>
      </w:r>
    </w:p>
    <w:p w14:paraId="30CB0F6B" w14:textId="77777777" w:rsidR="00A17A62" w:rsidRDefault="00992CE6">
      <w:pPr>
        <w:widowControl/>
        <w:adjustRightInd w:val="0"/>
        <w:snapToGrid w:val="0"/>
        <w:spacing w:line="360" w:lineRule="auto" w:before="0" w:after="80"/>
        <w:ind w:firstLine="482"/>
        <w:jc w:val="both"/>
        <w:rPr>
          <w:rFonts w:ascii="Times New Roman" w:eastAsia="宋体" w:hAnsi="Times New Roman" w:cs="Times New Roman"/>
          <w:kern w:val="0"/>
          <w:sz w:val="24"/>
          <w:shd w:val="clear" w:color="auto" w:fill="FFFFFF"/>
          <w:lang w:bidi="ar"/>
        </w:rPr>
      </w:pPr>
      <w:bookmarkStart w:id="0" w:name="OLE_LINK11"/>
      <w:r>
        <w:rPr>
          <w:rFonts w:ascii="Times New Roman" w:eastAsia="宋体" w:hAnsi="Times New Roman" w:cs="Times New Roman" w:hint="eastAsia"/>
          <w:b w:val="0"/>
          <w:kern w:val="0"/>
          <w:sz w:val="24"/>
          <w:shd w:val="clear" w:color="auto" w:fill="FFFFFF"/>
          <w:lang w:bidi="ar"/>
        </w:rPr>
        <w:t>学部推免生遴选工作小组依据各专业的毕业生人数，综合考虑重点发展的学科及专业建设情况、人才培养质量等因素，将名额分配到各专业，</w:t>
      </w:r>
      <w:r>
        <w:rPr>
          <w:rFonts w:asciiTheme="minorEastAsia" w:hAnsiTheme="minorEastAsia" w:cs="仿宋" w:hint="eastAsia" w:ascii="Times New Roman" w:hAnsi="Times New Roman" w:eastAsia="宋体"/>
          <w:b w:val="0"/>
          <w:bCs/>
          <w:color w:val="000000"/>
          <w:sz w:val="24"/>
          <w:shd w:val="clear" w:color="auto" w:fill="FFFFFF"/>
        </w:rPr>
        <w:t>各专业申报学生依据综合考评得分排序推荐</w:t>
      </w:r>
      <w:r>
        <w:rPr>
          <w:rFonts w:ascii="Times New Roman" w:eastAsia="宋体" w:hAnsi="Times New Roman" w:cs="Times New Roman" w:hint="eastAsia"/>
          <w:b w:val="0"/>
          <w:kern w:val="0"/>
          <w:sz w:val="24"/>
          <w:shd w:val="clear" w:color="auto" w:fill="FFFFFF"/>
          <w:lang w:bidi="ar"/>
        </w:rPr>
        <w:t>。材料技术学部</w:t>
      </w:r>
      <w:r>
        <w:rPr>
          <w:rFonts w:ascii="Times New Roman" w:eastAsia="宋体" w:hAnsi="Times New Roman" w:cs="Times New Roman"/>
          <w:b w:val="0"/>
          <w:kern w:val="0"/>
          <w:sz w:val="24"/>
          <w:shd w:val="clear" w:color="auto" w:fill="FFFFFF"/>
          <w:lang w:bidi="ar"/>
        </w:rPr>
        <w:t>2026</w:t>
      </w:r>
      <w:r>
        <w:rPr>
          <w:rFonts w:ascii="Times New Roman" w:eastAsia="宋体" w:hAnsi="Times New Roman" w:cs="Times New Roman" w:hint="eastAsia"/>
          <w:b w:val="0"/>
          <w:kern w:val="0"/>
          <w:sz w:val="24"/>
          <w:shd w:val="clear" w:color="auto" w:fill="FFFFFF"/>
          <w:lang w:bidi="ar"/>
        </w:rPr>
        <w:t>年</w:t>
      </w:r>
      <w:r>
        <w:rPr>
          <w:rFonts w:ascii="Times New Roman" w:eastAsia="宋体" w:hAnsi="Times New Roman" w:cs="Times New Roman"/>
          <w:b w:val="0"/>
          <w:kern w:val="0"/>
          <w:sz w:val="24"/>
          <w:shd w:val="clear" w:color="auto" w:fill="FFFFFF"/>
          <w:lang w:bidi="ar"/>
        </w:rPr>
        <w:t>推免名额共计</w:t>
      </w:r>
      <w:r>
        <w:rPr>
          <w:rFonts w:ascii="Times New Roman" w:eastAsia="宋体" w:hAnsi="Times New Roman" w:cs="Times New Roman"/>
          <w:b w:val="0"/>
          <w:kern w:val="0"/>
          <w:sz w:val="24"/>
          <w:shd w:val="clear" w:color="auto" w:fill="FFFFFF"/>
          <w:lang w:bidi="ar"/>
        </w:rPr>
        <w:t>7</w:t>
      </w:r>
      <w:r>
        <w:rPr>
          <w:rFonts w:ascii="Times New Roman" w:eastAsia="宋体" w:hAnsi="Times New Roman" w:cs="Times New Roman"/>
          <w:b w:val="0"/>
          <w:kern w:val="0"/>
          <w:sz w:val="24"/>
          <w:shd w:val="clear" w:color="auto" w:fill="FFFFFF"/>
          <w:lang w:bidi="ar"/>
        </w:rPr>
        <w:t>人，根据上述分配原则，各专业名额分配如下表：</w:t>
      </w:r>
    </w:p>
    <w:tbl>
      <w:tblPr>
        <w:tblStyle w:val="aa"/>
        <w:tblpPr w:leftFromText="180" w:rightFromText="180" w:vertAnchor="text" w:horzAnchor="margin" w:tblpXSpec="center" w:tblpY="54"/>
        <w:tblW w:w="4614" w:type="pct"/>
        <w:tblLayout w:type="fixed"/>
        <w:tblLook w:val="04A0" w:firstRow="1" w:lastRow="0" w:firstColumn="1" w:lastColumn="0" w:noHBand="0" w:noVBand="1"/>
      </w:tblPr>
      <w:tblGrid>
        <w:gridCol w:w="4451"/>
        <w:gridCol w:w="3413"/>
      </w:tblGrid>
      <w:tr w:rsidR="00A17A62" w14:paraId="75E30974" w14:textId="77777777">
        <w:trPr>
          <w:trHeight w:val="416"/>
        </w:trPr>
        <w:tc>
          <w:tcPr>
            <w:tcW w:w="2830" w:type="pct"/>
            <w:noWrap/>
            <w:vAlign w:val="center"/>
          </w:tcPr>
          <w:p w14:paraId="791B5808" w14:textId="77777777" w:rsidR="00A17A62" w:rsidRDefault="00992CE6">
            <w:pPr>
              <w:spacing w:line="276" w:lineRule="auto" w:before="0" w:after="0"/>
              <w:ind w:firstLine="0"/>
              <w:jc w:val="center"/>
              <w:rPr>
                <w:rFonts w:ascii="Times New Roman" w:eastAsia="宋体" w:hAnsi="Times New Roman" w:cs="Times New Roman"/>
                <w:b/>
                <w:bCs/>
                <w:sz w:val="22"/>
                <w:szCs w:val="22"/>
              </w:rPr>
            </w:pPr>
            <w:r>
              <w:rPr>
                <w:rFonts w:ascii="Times New Roman" w:eastAsia="宋体" w:hAnsi="Times New Roman" w:cs="Times New Roman"/>
                <w:b w:val="0"/>
                <w:bCs/>
                <w:sz w:val="21"/>
                <w:szCs w:val="22"/>
              </w:rPr>
              <w:t>专业</w:t>
            </w:r>
          </w:p>
        </w:tc>
        <w:tc>
          <w:tcPr>
            <w:tcW w:w="2170" w:type="pct"/>
            <w:noWrap/>
            <w:vAlign w:val="center"/>
          </w:tcPr>
          <w:p w14:paraId="290D14C8" w14:textId="77777777" w:rsidR="00A17A62" w:rsidRDefault="00992CE6">
            <w:pPr>
              <w:spacing w:line="276" w:lineRule="auto" w:before="0" w:after="0"/>
              <w:ind w:firstLine="0"/>
              <w:jc w:val="center"/>
              <w:rPr>
                <w:rFonts w:ascii="Times New Roman" w:eastAsia="宋体" w:hAnsi="Times New Roman" w:cs="Times New Roman"/>
                <w:b/>
                <w:bCs/>
                <w:sz w:val="22"/>
                <w:szCs w:val="22"/>
              </w:rPr>
            </w:pPr>
            <w:r>
              <w:rPr>
                <w:rFonts w:ascii="Times New Roman" w:eastAsia="宋体" w:hAnsi="Times New Roman" w:cs="Times New Roman"/>
                <w:b w:val="0"/>
                <w:bCs/>
                <w:sz w:val="21"/>
                <w:szCs w:val="22"/>
              </w:rPr>
              <w:t>最终分配</w:t>
            </w:r>
            <w:r>
              <w:rPr>
                <w:rFonts w:ascii="Times New Roman" w:eastAsia="宋体" w:hAnsi="Times New Roman" w:cs="Times New Roman" w:hint="eastAsia"/>
                <w:b w:val="0"/>
                <w:bCs/>
                <w:sz w:val="21"/>
                <w:szCs w:val="22"/>
              </w:rPr>
              <w:t>名额</w:t>
            </w:r>
          </w:p>
        </w:tc>
      </w:tr>
      <w:tr w:rsidR="00A17A62" w14:paraId="4DFE60CC" w14:textId="77777777">
        <w:trPr>
          <w:trHeight w:val="320"/>
        </w:trPr>
        <w:tc>
          <w:tcPr>
            <w:tcW w:w="2830" w:type="pct"/>
            <w:noWrap/>
            <w:vAlign w:val="center"/>
          </w:tcPr>
          <w:p w14:paraId="21EEAE50" w14:textId="77777777" w:rsidR="00A17A62" w:rsidRDefault="00992CE6">
            <w:pPr>
              <w:spacing w:line="276" w:lineRule="auto" w:before="0" w:after="0"/>
              <w:ind w:firstLine="0"/>
              <w:jc w:val="center"/>
              <w:rPr>
                <w:rFonts w:ascii="Times New Roman" w:eastAsia="宋体" w:hAnsi="Times New Roman" w:cs="Times New Roman"/>
                <w:sz w:val="22"/>
                <w:szCs w:val="22"/>
              </w:rPr>
            </w:pPr>
            <w:r>
              <w:rPr>
                <w:rFonts w:ascii="Times New Roman" w:eastAsia="宋体" w:hAnsi="Times New Roman" w:cs="Times New Roman" w:hint="eastAsia"/>
                <w:b w:val="0"/>
                <w:kern w:val="0"/>
                <w:sz w:val="21"/>
                <w:szCs w:val="22"/>
                <w:shd w:val="clear" w:color="auto" w:fill="FFFFFF"/>
                <w:lang w:bidi="ar"/>
              </w:rPr>
              <w:t>复合材料与工程</w:t>
            </w:r>
          </w:p>
        </w:tc>
        <w:tc>
          <w:tcPr>
            <w:tcW w:w="2170" w:type="pct"/>
            <w:noWrap/>
            <w:vAlign w:val="center"/>
          </w:tcPr>
          <w:p w14:paraId="5CA2009D" w14:textId="77777777" w:rsidR="00A17A62" w:rsidRDefault="00992CE6">
            <w:pPr>
              <w:spacing w:line="276" w:lineRule="auto" w:before="0" w:after="0"/>
              <w:ind w:firstLine="0"/>
              <w:jc w:val="center"/>
              <w:rPr>
                <w:rFonts w:ascii="Times New Roman" w:eastAsia="宋体" w:hAnsi="Times New Roman" w:cs="Times New Roman"/>
                <w:sz w:val="22"/>
                <w:szCs w:val="22"/>
              </w:rPr>
            </w:pPr>
            <w:r>
              <w:rPr>
                <w:rFonts w:ascii="Times New Roman" w:eastAsia="宋体" w:hAnsi="Times New Roman" w:cs="Times New Roman"/>
                <w:b w:val="0"/>
                <w:sz w:val="21"/>
                <w:szCs w:val="22"/>
              </w:rPr>
              <w:t>1</w:t>
            </w:r>
          </w:p>
        </w:tc>
      </w:tr>
      <w:tr w:rsidR="00A17A62" w14:paraId="6D27CFC5" w14:textId="77777777">
        <w:trPr>
          <w:trHeight w:val="320"/>
        </w:trPr>
        <w:tc>
          <w:tcPr>
            <w:tcW w:w="2830" w:type="pct"/>
            <w:noWrap/>
            <w:vAlign w:val="center"/>
          </w:tcPr>
          <w:p w14:paraId="32D4632D" w14:textId="77777777" w:rsidR="00A17A62" w:rsidRDefault="00992CE6">
            <w:pPr>
              <w:spacing w:line="276" w:lineRule="auto" w:before="0" w:after="0"/>
              <w:ind w:firstLine="0"/>
              <w:jc w:val="center"/>
              <w:rPr>
                <w:rFonts w:ascii="Times New Roman" w:eastAsia="宋体" w:hAnsi="Times New Roman" w:cs="Times New Roman"/>
                <w:sz w:val="22"/>
                <w:szCs w:val="22"/>
              </w:rPr>
            </w:pPr>
            <w:r>
              <w:rPr>
                <w:rFonts w:ascii="Times New Roman" w:eastAsia="宋体" w:hAnsi="Times New Roman" w:cs="Times New Roman" w:hint="eastAsia"/>
                <w:b w:val="0"/>
                <w:kern w:val="0"/>
                <w:sz w:val="21"/>
                <w:szCs w:val="22"/>
                <w:shd w:val="clear" w:color="auto" w:fill="FFFFFF"/>
                <w:lang w:bidi="ar"/>
              </w:rPr>
              <w:t>材料物理</w:t>
            </w:r>
          </w:p>
        </w:tc>
        <w:tc>
          <w:tcPr>
            <w:tcW w:w="2170" w:type="pct"/>
            <w:noWrap/>
            <w:vAlign w:val="center"/>
          </w:tcPr>
          <w:p w14:paraId="18ED92DC" w14:textId="77777777" w:rsidR="00A17A62" w:rsidRDefault="00992CE6">
            <w:pPr>
              <w:spacing w:line="276" w:lineRule="auto" w:before="0" w:after="0"/>
              <w:ind w:firstLine="0"/>
              <w:jc w:val="center"/>
              <w:rPr>
                <w:rFonts w:ascii="Times New Roman" w:eastAsia="宋体" w:hAnsi="Times New Roman" w:cs="Times New Roman"/>
                <w:sz w:val="22"/>
                <w:szCs w:val="22"/>
              </w:rPr>
            </w:pPr>
            <w:r>
              <w:rPr>
                <w:rFonts w:ascii="Times New Roman" w:eastAsia="宋体" w:hAnsi="Times New Roman" w:cs="Times New Roman"/>
                <w:b w:val="0"/>
                <w:sz w:val="21"/>
                <w:szCs w:val="22"/>
              </w:rPr>
              <w:t>2</w:t>
            </w:r>
          </w:p>
        </w:tc>
      </w:tr>
      <w:tr w:rsidR="00A17A62" w14:paraId="51B17DB5" w14:textId="77777777">
        <w:trPr>
          <w:trHeight w:val="320"/>
        </w:trPr>
        <w:tc>
          <w:tcPr>
            <w:tcW w:w="2830" w:type="pct"/>
            <w:noWrap/>
            <w:vAlign w:val="center"/>
          </w:tcPr>
          <w:p w14:paraId="2B5AAE35" w14:textId="77777777" w:rsidR="00A17A62" w:rsidRDefault="00992CE6">
            <w:pPr>
              <w:spacing w:line="276" w:lineRule="auto" w:before="0" w:after="0"/>
              <w:ind w:firstLine="0"/>
              <w:jc w:val="center"/>
              <w:rPr>
                <w:rFonts w:ascii="Times New Roman" w:eastAsia="宋体" w:hAnsi="Times New Roman" w:cs="Times New Roman"/>
                <w:sz w:val="22"/>
                <w:szCs w:val="22"/>
              </w:rPr>
            </w:pPr>
            <w:r>
              <w:rPr>
                <w:rFonts w:ascii="Times New Roman" w:eastAsia="宋体" w:hAnsi="Times New Roman" w:cs="Times New Roman" w:hint="eastAsia"/>
                <w:b w:val="0"/>
                <w:kern w:val="0"/>
                <w:sz w:val="21"/>
                <w:szCs w:val="22"/>
                <w:shd w:val="clear" w:color="auto" w:fill="FFFFFF"/>
                <w:lang w:bidi="ar"/>
              </w:rPr>
              <w:t>材料科学与工程</w:t>
            </w:r>
          </w:p>
        </w:tc>
        <w:tc>
          <w:tcPr>
            <w:tcW w:w="2170" w:type="pct"/>
            <w:noWrap/>
            <w:vAlign w:val="center"/>
          </w:tcPr>
          <w:p w14:paraId="50D9E19F" w14:textId="77777777" w:rsidR="00A17A62" w:rsidRDefault="00992CE6">
            <w:pPr>
              <w:spacing w:line="276" w:lineRule="auto" w:before="0" w:after="0"/>
              <w:ind w:firstLine="0"/>
              <w:jc w:val="center"/>
              <w:rPr>
                <w:rFonts w:ascii="Times New Roman" w:eastAsia="宋体" w:hAnsi="Times New Roman" w:cs="Times New Roman"/>
                <w:sz w:val="22"/>
                <w:szCs w:val="22"/>
              </w:rPr>
            </w:pPr>
            <w:r>
              <w:rPr>
                <w:rFonts w:ascii="Times New Roman" w:eastAsia="宋体" w:hAnsi="Times New Roman" w:cs="Times New Roman"/>
                <w:b w:val="0"/>
                <w:sz w:val="21"/>
                <w:szCs w:val="22"/>
              </w:rPr>
              <w:t>3</w:t>
            </w:r>
          </w:p>
        </w:tc>
      </w:tr>
      <w:tr w:rsidR="00A17A62" w14:paraId="67DE8450" w14:textId="77777777">
        <w:trPr>
          <w:trHeight w:val="320"/>
        </w:trPr>
        <w:tc>
          <w:tcPr>
            <w:tcW w:w="2830" w:type="pct"/>
            <w:noWrap/>
            <w:vAlign w:val="center"/>
          </w:tcPr>
          <w:p w14:paraId="213066A4" w14:textId="77777777" w:rsidR="00A17A62" w:rsidRDefault="00992CE6">
            <w:pPr>
              <w:spacing w:line="276" w:lineRule="auto" w:before="0" w:after="0"/>
              <w:ind w:firstLine="0"/>
              <w:jc w:val="center"/>
              <w:rPr>
                <w:rFonts w:ascii="Times New Roman" w:eastAsia="宋体" w:hAnsi="Times New Roman" w:cs="Times New Roman"/>
                <w:sz w:val="22"/>
                <w:szCs w:val="22"/>
              </w:rPr>
            </w:pPr>
            <w:r>
              <w:rPr>
                <w:rFonts w:ascii="Times New Roman" w:eastAsia="宋体" w:hAnsi="Times New Roman" w:cs="Times New Roman" w:hint="eastAsia"/>
                <w:b w:val="0"/>
                <w:kern w:val="0"/>
                <w:sz w:val="21"/>
                <w:szCs w:val="22"/>
                <w:shd w:val="clear" w:color="auto" w:fill="FFFFFF"/>
                <w:lang w:bidi="ar"/>
              </w:rPr>
              <w:t>材料科学与工程（中本贯通）</w:t>
            </w:r>
          </w:p>
        </w:tc>
        <w:tc>
          <w:tcPr>
            <w:tcW w:w="2170" w:type="pct"/>
            <w:noWrap/>
            <w:vAlign w:val="center"/>
          </w:tcPr>
          <w:p w14:paraId="58DE6BE8" w14:textId="77777777" w:rsidR="00A17A62" w:rsidRDefault="00992CE6">
            <w:pPr>
              <w:spacing w:line="276" w:lineRule="auto" w:before="0" w:after="0"/>
              <w:ind w:firstLine="0"/>
              <w:jc w:val="center"/>
              <w:rPr>
                <w:rFonts w:ascii="Times New Roman" w:eastAsia="宋体" w:hAnsi="Times New Roman" w:cs="Times New Roman"/>
                <w:sz w:val="22"/>
                <w:szCs w:val="22"/>
              </w:rPr>
            </w:pPr>
            <w:r>
              <w:rPr>
                <w:rFonts w:ascii="Times New Roman" w:eastAsia="宋体" w:hAnsi="Times New Roman" w:cs="Times New Roman"/>
                <w:b w:val="0"/>
                <w:sz w:val="21"/>
                <w:szCs w:val="22"/>
              </w:rPr>
              <w:t>1</w:t>
            </w:r>
          </w:p>
        </w:tc>
      </w:tr>
      <w:tr w:rsidR="00A17A62" w14:paraId="0070F8AD" w14:textId="77777777">
        <w:trPr>
          <w:trHeight w:val="320"/>
        </w:trPr>
        <w:tc>
          <w:tcPr>
            <w:tcW w:w="2830" w:type="pct"/>
            <w:noWrap/>
            <w:vAlign w:val="center"/>
          </w:tcPr>
          <w:p w14:paraId="5E86D384" w14:textId="77777777" w:rsidR="00A17A62" w:rsidRDefault="00992CE6">
            <w:pPr>
              <w:spacing w:line="276" w:lineRule="auto" w:before="0" w:after="0"/>
              <w:ind w:firstLine="0"/>
              <w:jc w:val="center"/>
              <w:rPr>
                <w:rFonts w:ascii="Times New Roman" w:eastAsia="宋体" w:hAnsi="Times New Roman" w:cs="Times New Roman"/>
                <w:sz w:val="22"/>
                <w:szCs w:val="22"/>
              </w:rPr>
            </w:pPr>
            <w:r>
              <w:rPr>
                <w:rFonts w:ascii="Times New Roman" w:eastAsia="宋体" w:hAnsi="Times New Roman" w:cs="Times New Roman"/>
                <w:b w:val="0"/>
                <w:sz w:val="21"/>
                <w:szCs w:val="22"/>
              </w:rPr>
              <w:t>合计</w:t>
            </w:r>
          </w:p>
        </w:tc>
        <w:tc>
          <w:tcPr>
            <w:tcW w:w="2170" w:type="pct"/>
            <w:noWrap/>
            <w:vAlign w:val="center"/>
          </w:tcPr>
          <w:p w14:paraId="756D62B7" w14:textId="77777777" w:rsidR="00A17A62" w:rsidRDefault="00992CE6">
            <w:pPr>
              <w:spacing w:line="276" w:lineRule="auto" w:before="0" w:after="0"/>
              <w:ind w:firstLine="0"/>
              <w:jc w:val="center"/>
              <w:rPr>
                <w:rFonts w:ascii="Times New Roman" w:eastAsia="宋体" w:hAnsi="Times New Roman" w:cs="Times New Roman"/>
                <w:sz w:val="22"/>
                <w:szCs w:val="22"/>
              </w:rPr>
            </w:pPr>
            <w:r>
              <w:rPr>
                <w:rFonts w:ascii="Times New Roman" w:eastAsia="宋体" w:hAnsi="Times New Roman" w:cs="Times New Roman" w:hint="eastAsia"/>
                <w:b w:val="0"/>
                <w:sz w:val="21"/>
                <w:szCs w:val="22"/>
              </w:rPr>
              <w:t>7</w:t>
            </w:r>
          </w:p>
        </w:tc>
      </w:tr>
    </w:tbl>
    <w:bookmarkEnd w:id="0"/>
    <w:p w14:paraId="6D7A24D8" w14:textId="77777777" w:rsidR="00A17A62" w:rsidRDefault="00992CE6">
      <w:pPr>
        <w:adjustRightInd w:val="0"/>
        <w:snapToGrid w:val="0"/>
        <w:spacing w:line="360" w:lineRule="auto" w:before="0" w:after="80"/>
        <w:ind w:firstLineChars="200" w:firstLine="482"/>
        <w:jc w:val="both"/>
        <w:rPr>
          <w:rFonts w:asciiTheme="minorEastAsia" w:hAnsiTheme="minorEastAsia" w:cs="仿宋" w:hint="eastAsia"/>
          <w:bCs/>
          <w:sz w:val="24"/>
          <w:shd w:val="clear" w:color="auto" w:fill="FFFFFF"/>
        </w:rPr>
      </w:pPr>
      <w:r>
        <w:rPr>
          <w:rFonts w:asciiTheme="minorEastAsia" w:hAnsiTheme="minorEastAsia" w:cs="仿宋" w:hint="eastAsia" w:ascii="Times New Roman" w:hAnsi="Times New Roman" w:eastAsia="宋体"/>
          <w:b w:val="0"/>
          <w:bCs/>
          <w:sz w:val="24"/>
          <w:shd w:val="clear" w:color="auto" w:fill="FFFFFF"/>
        </w:rPr>
        <w:t>如部分专业未有足够符合条件的推免生候选人，剩余名额由推免生遴选工作小组按上述分配原则调剂给其他专业。</w:t>
      </w:r>
    </w:p>
    <w:p w14:paraId="2D0D66D9" w14:textId="77777777" w:rsidR="00992CE6" w:rsidRDefault="00992CE6">
      <w:pPr>
        <w:adjustRightInd w:val="0"/>
        <w:snapToGrid w:val="0"/>
        <w:spacing w:line="360" w:lineRule="auto"/>
        <w:rPr>
          <w:rFonts w:asciiTheme="minorEastAsia" w:hAnsiTheme="minorEastAsia" w:cs="仿宋" w:hint="eastAsia"/>
          <w:b/>
          <w:bCs/>
          <w:color w:val="000000"/>
          <w:sz w:val="24"/>
          <w:shd w:val="clear" w:color="auto" w:fill="FFFFFF"/>
        </w:rPr>
      </w:pPr>
    </w:p>
    <w:p w14:paraId="44ADB6E5" w14:textId="77777777" w:rsidR="00A17A62" w:rsidRDefault="00992CE6">
      <w:pPr>
        <w:adjustRightInd w:val="0"/>
        <w:snapToGrid w:val="0"/>
        <w:spacing w:line="360" w:lineRule="auto" w:before="160" w:after="80"/>
        <w:ind w:firstLine="0"/>
        <w:jc w:val="left"/>
        <w:rPr>
          <w:rFonts w:asciiTheme="minorEastAsia" w:hAnsiTheme="minorEastAsia" w:cs="仿宋" w:hint="eastAsia"/>
          <w:b/>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四、组织机构</w:t>
      </w:r>
    </w:p>
    <w:p w14:paraId="06E9F2AD" w14:textId="77777777" w:rsidR="00A17A62" w:rsidRDefault="00992CE6">
      <w:pPr>
        <w:adjustRightInd w:val="0"/>
        <w:snapToGrid w:val="0"/>
        <w:spacing w:line="360" w:lineRule="auto" w:before="0" w:after="80"/>
        <w:ind w:firstLineChars="200" w:firstLine="482"/>
        <w:jc w:val="both"/>
        <w:rPr>
          <w:rFonts w:asciiTheme="minorEastAsia" w:hAnsiTheme="minorEastAsia" w:cs="仿宋" w:hint="eastAsia"/>
          <w:color w:val="000000"/>
          <w:sz w:val="24"/>
          <w:shd w:val="clear" w:color="auto" w:fill="FFFFFF"/>
        </w:rPr>
      </w:pPr>
      <w:r>
        <w:rPr>
          <w:rFonts w:asciiTheme="minorEastAsia" w:hAnsiTheme="minorEastAsia" w:cs="仿宋" w:hint="eastAsia" w:ascii="Times New Roman" w:hAnsi="Times New Roman" w:eastAsia="宋体"/>
          <w:b w:val="0"/>
          <w:color w:val="000000"/>
          <w:sz w:val="24"/>
          <w:shd w:val="clear" w:color="auto" w:fill="FFFFFF"/>
        </w:rPr>
        <w:lastRenderedPageBreak/>
        <w:t>为确保推荐工作公平、公正、公开进行，遴选出基础知识扎实、基本技能过硬、具有创新精神和实践能力、德才兼备的优秀应届本科推免生，学部层面成立材料技术学部2026年推免生遴选工作小组、推免生遴选工作监督小组、材料审核专家组等专项工作组，各工作小组成员及职责如下：</w:t>
      </w:r>
    </w:p>
    <w:p w14:paraId="04A17A12" w14:textId="77777777" w:rsidR="00A17A62" w:rsidRDefault="00992CE6">
      <w:pPr>
        <w:adjustRightInd w:val="0"/>
        <w:snapToGrid w:val="0"/>
        <w:spacing w:line="360" w:lineRule="auto" w:before="160" w:after="80"/>
        <w:ind w:firstLineChars="200" w:firstLine="0"/>
        <w:jc w:val="left"/>
        <w:rPr>
          <w:rFonts w:asciiTheme="minorEastAsia" w:hAnsiTheme="minorEastAsia" w:cs="仿宋" w:hint="eastAsia"/>
          <w:color w:val="000000"/>
          <w:sz w:val="24"/>
          <w:shd w:val="clear" w:color="auto" w:fill="FFFFFF"/>
        </w:rPr>
      </w:pPr>
      <w:r>
        <w:rPr>
          <w:rFonts w:asciiTheme="minorEastAsia" w:hAnsiTheme="minorEastAsia" w:cs="仿宋" w:hint="eastAsia" w:ascii="Times New Roman" w:hAnsi="Times New Roman" w:eastAsia="宋体"/>
          <w:b/>
          <w:color w:val="000000"/>
          <w:sz w:val="28"/>
          <w:shd w:val="clear" w:color="auto" w:fill="FFFFFF"/>
        </w:rPr>
        <w:t>1.</w:t>
      </w:r>
      <w:r>
        <w:rPr>
          <w:rFonts w:asciiTheme="minorEastAsia" w:hAnsiTheme="minorEastAsia" w:cs="仿宋" w:hint="eastAsia" w:ascii="Times New Roman" w:hAnsi="Times New Roman" w:eastAsia="宋体"/>
          <w:b/>
          <w:color w:val="000000"/>
          <w:sz w:val="28"/>
          <w:shd w:val="clear" w:color="auto" w:fill="FFFFFF"/>
        </w:rPr>
        <w:tab/>
        <w:t>材料技术学部2026年推免生遴选工作小组</w:t>
      </w:r>
      <w:r>
        <w:rPr>
          <w:rFonts w:asciiTheme="minorEastAsia" w:hAnsiTheme="minorEastAsia" w:cs="仿宋" w:hint="eastAsia" w:ascii="Times New Roman" w:hAnsi="Times New Roman" w:eastAsia="宋体"/>
          <w:b/>
          <w:color w:val="000000"/>
          <w:sz w:val="28"/>
          <w:shd w:val="clear" w:color="auto" w:fill="FFFFFF"/>
        </w:rPr>
        <w:t>（按姓氏笔画排序）</w:t>
      </w:r>
    </w:p>
    <w:p w14:paraId="27DFF148" w14:textId="77777777" w:rsidR="00A17A62" w:rsidRDefault="00992CE6">
      <w:pPr>
        <w:adjustRightInd w:val="0"/>
        <w:snapToGrid w:val="0"/>
        <w:spacing w:line="360" w:lineRule="auto" w:before="120" w:after="60"/>
        <w:ind w:firstLineChars="200" w:firstLine="0"/>
        <w:jc w:val="left"/>
        <w:rPr>
          <w:rFonts w:asciiTheme="minorEastAsia" w:hAnsiTheme="minorEastAsia" w:cs="仿宋" w:hint="eastAsia"/>
          <w:color w:val="000000"/>
          <w:sz w:val="24"/>
          <w:shd w:val="clear" w:color="auto" w:fill="FFFFFF"/>
        </w:rPr>
      </w:pPr>
      <w:r>
        <w:rPr>
          <w:rFonts w:asciiTheme="minorEastAsia" w:hAnsiTheme="minorEastAsia" w:cs="仿宋" w:hint="eastAsia" w:ascii="Times New Roman" w:hAnsi="Times New Roman" w:eastAsia="宋体"/>
          <w:b/>
          <w:color w:val="000000"/>
          <w:sz w:val="24"/>
          <w:shd w:val="clear" w:color="auto" w:fill="FFFFFF"/>
        </w:rPr>
        <w:t xml:space="preserve">组 </w:t>
      </w:r>
      <w:r>
        <w:rPr>
          <w:rFonts w:asciiTheme="minorEastAsia" w:hAnsiTheme="minorEastAsia" w:cs="仿宋" w:ascii="Times New Roman" w:hAnsi="Times New Roman" w:eastAsia="宋体"/>
          <w:b/>
          <w:color w:val="000000"/>
          <w:sz w:val="24"/>
          <w:shd w:val="clear" w:color="auto" w:fill="FFFFFF"/>
        </w:rPr>
        <w:t xml:space="preserve"> </w:t>
      </w:r>
      <w:r>
        <w:rPr>
          <w:rFonts w:asciiTheme="minorEastAsia" w:hAnsiTheme="minorEastAsia" w:cs="仿宋" w:hint="eastAsia" w:ascii="Times New Roman" w:hAnsi="Times New Roman" w:eastAsia="宋体"/>
          <w:b/>
          <w:color w:val="000000"/>
          <w:sz w:val="24"/>
          <w:shd w:val="clear" w:color="auto" w:fill="FFFFFF"/>
        </w:rPr>
        <w:t>长：房永征</w:t>
      </w:r>
    </w:p>
    <w:p w14:paraId="5526B69A" w14:textId="77777777" w:rsidR="00A17A62" w:rsidRDefault="00992CE6">
      <w:pPr>
        <w:adjustRightInd w:val="0"/>
        <w:snapToGrid w:val="0"/>
        <w:spacing w:line="360" w:lineRule="auto" w:before="120" w:after="60"/>
        <w:ind w:firstLineChars="200" w:firstLine="0"/>
        <w:jc w:val="left"/>
        <w:rPr>
          <w:rFonts w:asciiTheme="minorEastAsia" w:hAnsiTheme="minorEastAsia" w:cs="仿宋" w:hint="eastAsia"/>
          <w:color w:val="000000"/>
          <w:sz w:val="24"/>
          <w:shd w:val="clear" w:color="auto" w:fill="FFFFFF"/>
        </w:rPr>
      </w:pPr>
      <w:r>
        <w:rPr>
          <w:rFonts w:asciiTheme="minorEastAsia" w:hAnsiTheme="minorEastAsia" w:cs="仿宋" w:hint="eastAsia" w:ascii="Times New Roman" w:hAnsi="Times New Roman" w:eastAsia="宋体"/>
          <w:b/>
          <w:color w:val="000000"/>
          <w:sz w:val="24"/>
          <w:shd w:val="clear" w:color="auto" w:fill="FFFFFF"/>
        </w:rPr>
        <w:t xml:space="preserve">副组长：周 </w:t>
      </w:r>
      <w:r>
        <w:rPr>
          <w:rFonts w:asciiTheme="minorEastAsia" w:hAnsiTheme="minorEastAsia" w:cs="仿宋" w:ascii="Times New Roman" w:hAnsi="Times New Roman" w:eastAsia="宋体"/>
          <w:b/>
          <w:color w:val="000000"/>
          <w:sz w:val="24"/>
          <w:shd w:val="clear" w:color="auto" w:fill="FFFFFF"/>
        </w:rPr>
        <w:t xml:space="preserve"> </w:t>
      </w:r>
      <w:r>
        <w:rPr>
          <w:rFonts w:asciiTheme="minorEastAsia" w:hAnsiTheme="minorEastAsia" w:cs="仿宋" w:hint="eastAsia" w:ascii="Times New Roman" w:hAnsi="Times New Roman" w:eastAsia="宋体"/>
          <w:b/>
          <w:color w:val="000000"/>
          <w:sz w:val="24"/>
          <w:shd w:val="clear" w:color="auto" w:fill="FFFFFF"/>
        </w:rPr>
        <w:t>鼎</w:t>
      </w:r>
    </w:p>
    <w:p w14:paraId="1907D5D2" w14:textId="7A1DF6B4" w:rsidR="00A17A62" w:rsidRDefault="00992CE6">
      <w:pPr>
        <w:adjustRightInd w:val="0"/>
        <w:snapToGrid w:val="0"/>
        <w:spacing w:line="360" w:lineRule="auto" w:before="0" w:after="80"/>
        <w:ind w:firstLineChars="200" w:firstLine="482"/>
        <w:jc w:val="both"/>
        <w:rPr>
          <w:rFonts w:asciiTheme="minorEastAsia" w:hAnsiTheme="minorEastAsia" w:cs="仿宋" w:hint="eastAsia"/>
          <w:color w:val="000000"/>
          <w:sz w:val="24"/>
          <w:shd w:val="clear" w:color="auto" w:fill="FFFFFF"/>
        </w:rPr>
      </w:pPr>
      <w:r>
        <w:rPr>
          <w:rFonts w:asciiTheme="minorEastAsia" w:hAnsiTheme="minorEastAsia" w:cs="仿宋" w:hint="eastAsia" w:ascii="Times New Roman" w:hAnsi="Times New Roman" w:eastAsia="宋体"/>
          <w:b w:val="0"/>
          <w:color w:val="000000"/>
          <w:sz w:val="24"/>
          <w:shd w:val="clear" w:color="auto" w:fill="FFFFFF"/>
        </w:rPr>
        <w:t xml:space="preserve">组 </w:t>
      </w:r>
      <w:r>
        <w:rPr>
          <w:rFonts w:asciiTheme="minorEastAsia" w:hAnsiTheme="minorEastAsia" w:cs="仿宋" w:ascii="Times New Roman" w:hAnsi="Times New Roman" w:eastAsia="宋体"/>
          <w:b w:val="0"/>
          <w:color w:val="000000"/>
          <w:sz w:val="24"/>
          <w:shd w:val="clear" w:color="auto" w:fill="FFFFFF"/>
        </w:rPr>
        <w:t xml:space="preserve"> </w:t>
      </w:r>
      <w:r>
        <w:rPr>
          <w:rFonts w:asciiTheme="minorEastAsia" w:hAnsiTheme="minorEastAsia" w:cs="仿宋" w:hint="eastAsia" w:ascii="Times New Roman" w:hAnsi="Times New Roman" w:eastAsia="宋体"/>
          <w:b w:val="0"/>
          <w:color w:val="000000"/>
          <w:sz w:val="24"/>
          <w:shd w:val="clear" w:color="auto" w:fill="FFFFFF"/>
        </w:rPr>
        <w:t xml:space="preserve">员：陈文博、付 </w:t>
      </w:r>
      <w:r>
        <w:rPr>
          <w:rFonts w:asciiTheme="minorEastAsia" w:hAnsiTheme="minorEastAsia" w:cs="仿宋" w:ascii="Times New Roman" w:hAnsi="Times New Roman" w:eastAsia="宋体"/>
          <w:b w:val="0"/>
          <w:color w:val="000000"/>
          <w:sz w:val="24"/>
          <w:shd w:val="clear" w:color="auto" w:fill="FFFFFF"/>
        </w:rPr>
        <w:t xml:space="preserve"> </w:t>
      </w:r>
      <w:r>
        <w:rPr>
          <w:rFonts w:asciiTheme="minorEastAsia" w:hAnsiTheme="minorEastAsia" w:cs="仿宋" w:hint="eastAsia" w:ascii="Times New Roman" w:hAnsi="Times New Roman" w:eastAsia="宋体"/>
          <w:b w:val="0"/>
          <w:color w:val="000000"/>
          <w:sz w:val="24"/>
          <w:shd w:val="clear" w:color="auto" w:fill="FFFFFF"/>
        </w:rPr>
        <w:t>斌、</w:t>
      </w:r>
      <w:r w:rsidR="006D1AFB">
        <w:rPr>
          <w:rFonts w:asciiTheme="minorEastAsia" w:hAnsiTheme="minorEastAsia" w:cs="仿宋" w:hint="eastAsia" w:ascii="Times New Roman" w:hAnsi="Times New Roman" w:eastAsia="宋体"/>
          <w:b w:val="0"/>
          <w:color w:val="000000"/>
          <w:sz w:val="24"/>
          <w:shd w:val="clear" w:color="auto" w:fill="FFFFFF"/>
        </w:rPr>
        <w:t>侯</w:t>
      </w:r>
      <w:r>
        <w:rPr>
          <w:rFonts w:asciiTheme="minorEastAsia" w:hAnsiTheme="minorEastAsia" w:cs="仿宋" w:hint="eastAsia" w:ascii="Times New Roman" w:hAnsi="Times New Roman" w:eastAsia="宋体"/>
          <w:b w:val="0"/>
          <w:color w:val="000000"/>
          <w:sz w:val="24"/>
          <w:shd w:val="clear" w:color="auto" w:fill="FFFFFF"/>
        </w:rPr>
        <w:t xml:space="preserve">京山、刘玉峰、申 </w:t>
      </w:r>
      <w:r>
        <w:rPr>
          <w:rFonts w:asciiTheme="minorEastAsia" w:hAnsiTheme="minorEastAsia" w:cs="仿宋" w:ascii="Times New Roman" w:hAnsi="Times New Roman" w:eastAsia="宋体"/>
          <w:b w:val="0"/>
          <w:color w:val="000000"/>
          <w:sz w:val="24"/>
          <w:shd w:val="clear" w:color="auto" w:fill="FFFFFF"/>
        </w:rPr>
        <w:t xml:space="preserve"> </w:t>
      </w:r>
      <w:r>
        <w:rPr>
          <w:rFonts w:asciiTheme="minorEastAsia" w:hAnsiTheme="minorEastAsia" w:cs="仿宋" w:hint="eastAsia" w:ascii="Times New Roman" w:hAnsi="Times New Roman" w:eastAsia="宋体"/>
          <w:b w:val="0"/>
          <w:color w:val="000000"/>
          <w:sz w:val="24"/>
          <w:shd w:val="clear" w:color="auto" w:fill="FFFFFF"/>
        </w:rPr>
        <w:t xml:space="preserve">慧、章 </w:t>
      </w:r>
      <w:r>
        <w:rPr>
          <w:rFonts w:asciiTheme="minorEastAsia" w:hAnsiTheme="minorEastAsia" w:cs="仿宋" w:ascii="Times New Roman" w:hAnsi="Times New Roman" w:eastAsia="宋体"/>
          <w:b w:val="0"/>
          <w:color w:val="000000"/>
          <w:sz w:val="24"/>
          <w:shd w:val="clear" w:color="auto" w:fill="FFFFFF"/>
        </w:rPr>
        <w:t xml:space="preserve"> </w:t>
      </w:r>
      <w:r>
        <w:rPr>
          <w:rFonts w:asciiTheme="minorEastAsia" w:hAnsiTheme="minorEastAsia" w:cs="仿宋" w:hint="eastAsia" w:ascii="Times New Roman" w:hAnsi="Times New Roman" w:eastAsia="宋体"/>
          <w:b w:val="0"/>
          <w:color w:val="000000"/>
          <w:sz w:val="24"/>
          <w:shd w:val="clear" w:color="auto" w:fill="FFFFFF"/>
        </w:rPr>
        <w:t xml:space="preserve">奇、张 </w:t>
      </w:r>
      <w:r>
        <w:rPr>
          <w:rFonts w:asciiTheme="minorEastAsia" w:hAnsiTheme="minorEastAsia" w:cs="仿宋" w:ascii="Times New Roman" w:hAnsi="Times New Roman" w:eastAsia="宋体"/>
          <w:b w:val="0"/>
          <w:color w:val="000000"/>
          <w:sz w:val="24"/>
          <w:shd w:val="clear" w:color="auto" w:fill="FFFFFF"/>
        </w:rPr>
        <w:t xml:space="preserve"> </w:t>
      </w:r>
      <w:r>
        <w:rPr>
          <w:rFonts w:asciiTheme="minorEastAsia" w:hAnsiTheme="minorEastAsia" w:cs="仿宋" w:hint="eastAsia" w:ascii="Times New Roman" w:hAnsi="Times New Roman" w:eastAsia="宋体"/>
          <w:b w:val="0"/>
          <w:color w:val="000000"/>
          <w:sz w:val="24"/>
          <w:shd w:val="clear" w:color="auto" w:fill="FFFFFF"/>
        </w:rPr>
        <w:t>睿</w:t>
      </w:r>
    </w:p>
    <w:p w14:paraId="45AA9F9C" w14:textId="77777777" w:rsidR="00A17A62" w:rsidRDefault="00992CE6">
      <w:pPr>
        <w:adjustRightInd w:val="0"/>
        <w:snapToGrid w:val="0"/>
        <w:spacing w:line="360" w:lineRule="auto" w:before="120" w:after="60"/>
        <w:ind w:firstLineChars="200" w:firstLine="0"/>
        <w:jc w:val="left"/>
        <w:rPr>
          <w:rFonts w:asciiTheme="minorEastAsia" w:hAnsiTheme="minorEastAsia" w:cs="仿宋" w:hint="eastAsia"/>
          <w:color w:val="000000"/>
          <w:sz w:val="24"/>
          <w:shd w:val="clear" w:color="auto" w:fill="FFFFFF"/>
        </w:rPr>
      </w:pPr>
      <w:proofErr w:type="gramStart"/>
      <w:r>
        <w:rPr>
          <w:rFonts w:asciiTheme="minorEastAsia" w:hAnsiTheme="minorEastAsia" w:cs="仿宋" w:ascii="Times New Roman" w:hAnsi="Times New Roman" w:eastAsia="宋体"/>
          <w:b/>
          <w:color w:val="000000"/>
          <w:sz w:val="24"/>
          <w:shd w:val="clear" w:color="auto" w:fill="FFFFFF"/>
        </w:rPr>
        <w:t>秘</w:t>
      </w:r>
      <w:r>
        <w:rPr>
          <w:rFonts w:asciiTheme="minorEastAsia" w:hAnsiTheme="minorEastAsia" w:cs="仿宋" w:hint="eastAsia" w:ascii="Times New Roman" w:hAnsi="Times New Roman" w:eastAsia="宋体"/>
          <w:b/>
          <w:color w:val="000000"/>
          <w:sz w:val="24"/>
          <w:shd w:val="clear" w:color="auto" w:fill="FFFFFF"/>
        </w:rPr>
        <w:t xml:space="preserve"> </w:t>
      </w:r>
      <w:r>
        <w:rPr>
          <w:rFonts w:asciiTheme="minorEastAsia" w:hAnsiTheme="minorEastAsia" w:cs="仿宋" w:ascii="Times New Roman" w:hAnsi="Times New Roman" w:eastAsia="宋体"/>
          <w:b/>
          <w:color w:val="000000"/>
          <w:sz w:val="24"/>
          <w:shd w:val="clear" w:color="auto" w:fill="FFFFFF"/>
        </w:rPr>
        <w:t xml:space="preserve"> 书</w:t>
      </w:r>
      <w:proofErr w:type="gramEnd"/>
      <w:r>
        <w:rPr>
          <w:rFonts w:asciiTheme="minorEastAsia" w:hAnsiTheme="minorEastAsia" w:cs="仿宋" w:ascii="Times New Roman" w:hAnsi="Times New Roman" w:eastAsia="宋体"/>
          <w:b/>
          <w:color w:val="000000"/>
          <w:sz w:val="24"/>
          <w:shd w:val="clear" w:color="auto" w:fill="FFFFFF"/>
        </w:rPr>
        <w:t>：</w:t>
      </w:r>
      <w:r>
        <w:rPr>
          <w:rFonts w:asciiTheme="minorEastAsia" w:hAnsiTheme="minorEastAsia" w:cs="仿宋" w:hint="eastAsia" w:ascii="Times New Roman" w:hAnsi="Times New Roman" w:eastAsia="宋体"/>
          <w:b/>
          <w:color w:val="000000"/>
          <w:sz w:val="24"/>
          <w:shd w:val="clear" w:color="auto" w:fill="FFFFFF"/>
        </w:rPr>
        <w:t>张正东</w:t>
      </w:r>
    </w:p>
    <w:p w14:paraId="09F26009" w14:textId="12F8E4B7" w:rsidR="00A17A62" w:rsidRDefault="00992CE6">
      <w:pPr>
        <w:adjustRightInd w:val="0"/>
        <w:snapToGrid w:val="0"/>
        <w:spacing w:line="360" w:lineRule="auto" w:before="0" w:after="80"/>
        <w:ind w:firstLineChars="200" w:firstLine="482"/>
        <w:jc w:val="both"/>
        <w:rPr>
          <w:rFonts w:asciiTheme="minorEastAsia" w:hAnsiTheme="minorEastAsia" w:cs="仿宋" w:hint="eastAsia"/>
          <w:sz w:val="24"/>
          <w:shd w:val="clear" w:color="auto" w:fill="FFFFFF"/>
        </w:rPr>
      </w:pPr>
      <w:proofErr w:type="gramStart"/>
      <w:r>
        <w:rPr>
          <w:rFonts w:asciiTheme="minorEastAsia" w:hAnsiTheme="minorEastAsia" w:cs="仿宋" w:hint="eastAsia" w:ascii="Times New Roman" w:hAnsi="Times New Roman" w:eastAsia="宋体"/>
          <w:b w:val="0"/>
          <w:sz w:val="24"/>
          <w:shd w:val="clear" w:color="auto" w:fill="FFFFFF"/>
        </w:rPr>
        <w:t xml:space="preserve">职 </w:t>
      </w:r>
      <w:r>
        <w:rPr>
          <w:rFonts w:asciiTheme="minorEastAsia" w:hAnsiTheme="minorEastAsia" w:cs="仿宋" w:ascii="Times New Roman" w:hAnsi="Times New Roman" w:eastAsia="宋体"/>
          <w:b w:val="0"/>
          <w:sz w:val="24"/>
          <w:shd w:val="clear" w:color="auto" w:fill="FFFFFF"/>
        </w:rPr>
        <w:t xml:space="preserve"> </w:t>
      </w:r>
      <w:r>
        <w:rPr>
          <w:rFonts w:asciiTheme="minorEastAsia" w:hAnsiTheme="minorEastAsia" w:cs="仿宋" w:hint="eastAsia" w:ascii="Times New Roman" w:hAnsi="Times New Roman" w:eastAsia="宋体"/>
          <w:b w:val="0"/>
          <w:sz w:val="24"/>
          <w:shd w:val="clear" w:color="auto" w:fill="FFFFFF"/>
        </w:rPr>
        <w:t>责</w:t>
      </w:r>
      <w:proofErr w:type="gramEnd"/>
      <w:r>
        <w:rPr>
          <w:rFonts w:asciiTheme="minorEastAsia" w:hAnsiTheme="minorEastAsia" w:cs="仿宋" w:hint="eastAsia" w:ascii="Times New Roman" w:hAnsi="Times New Roman" w:eastAsia="宋体"/>
          <w:b w:val="0"/>
          <w:sz w:val="24"/>
          <w:shd w:val="clear" w:color="auto" w:fill="FFFFFF"/>
        </w:rPr>
        <w:t>：按照教育部及学校的推免工作要求，负责制定本学部推免工作方案，领导、组织、协调和管理本学部推免生遴选工作。</w:t>
      </w:r>
    </w:p>
    <w:p w14:paraId="08CB0DD7" w14:textId="77777777" w:rsidR="00A17A62" w:rsidRDefault="00A17A62">
      <w:pPr>
        <w:adjustRightInd w:val="0"/>
        <w:snapToGrid w:val="0"/>
        <w:spacing w:line="360" w:lineRule="auto"/>
        <w:ind w:firstLineChars="200" w:firstLine="482"/>
        <w:rPr>
          <w:rFonts w:asciiTheme="minorEastAsia" w:hAnsiTheme="minorEastAsia" w:cs="仿宋" w:hint="eastAsia"/>
          <w:b/>
          <w:color w:val="000000"/>
          <w:sz w:val="24"/>
          <w:shd w:val="clear" w:color="auto" w:fill="FFFFFF"/>
        </w:rPr>
      </w:pPr>
    </w:p>
    <w:p w14:paraId="37BD4493" w14:textId="77777777" w:rsidR="00A17A62" w:rsidRDefault="00992CE6">
      <w:pPr>
        <w:adjustRightInd w:val="0"/>
        <w:snapToGrid w:val="0"/>
        <w:spacing w:line="360" w:lineRule="auto" w:before="160" w:after="80"/>
        <w:ind w:firstLineChars="200" w:firstLine="0"/>
        <w:jc w:val="left"/>
        <w:rPr>
          <w:rFonts w:asciiTheme="minorEastAsia" w:hAnsiTheme="minorEastAsia" w:cs="仿宋" w:hint="eastAsia"/>
          <w:color w:val="000000"/>
          <w:sz w:val="24"/>
          <w:shd w:val="clear" w:color="auto" w:fill="FFFFFF"/>
        </w:rPr>
      </w:pPr>
      <w:r>
        <w:rPr>
          <w:rFonts w:asciiTheme="minorEastAsia" w:hAnsiTheme="minorEastAsia" w:cs="仿宋" w:ascii="Times New Roman" w:hAnsi="Times New Roman" w:eastAsia="宋体"/>
          <w:b/>
          <w:color w:val="000000"/>
          <w:sz w:val="28"/>
          <w:shd w:val="clear" w:color="auto" w:fill="FFFFFF"/>
        </w:rPr>
        <w:t>2.</w:t>
      </w:r>
      <w:r>
        <w:rPr>
          <w:rFonts w:asciiTheme="minorEastAsia" w:hAnsiTheme="minorEastAsia" w:cs="仿宋" w:hint="eastAsia" w:ascii="Times New Roman" w:hAnsi="Times New Roman" w:eastAsia="宋体"/>
          <w:b/>
          <w:color w:val="000000"/>
          <w:sz w:val="28"/>
          <w:shd w:val="clear" w:color="auto" w:fill="FFFFFF"/>
        </w:rPr>
        <w:t xml:space="preserve"> 材料技术学部2026年推免生遴选工作监督小组</w:t>
      </w:r>
      <w:r>
        <w:rPr>
          <w:rFonts w:asciiTheme="minorEastAsia" w:hAnsiTheme="minorEastAsia" w:cs="仿宋" w:hint="eastAsia" w:ascii="Times New Roman" w:hAnsi="Times New Roman" w:eastAsia="宋体"/>
          <w:b/>
          <w:color w:val="000000"/>
          <w:sz w:val="28"/>
          <w:shd w:val="clear" w:color="auto" w:fill="FFFFFF"/>
        </w:rPr>
        <w:t>（按姓氏笔画排序）</w:t>
      </w:r>
    </w:p>
    <w:p w14:paraId="072A14F0" w14:textId="77777777" w:rsidR="00A17A62" w:rsidRDefault="00992CE6">
      <w:pPr>
        <w:adjustRightInd w:val="0"/>
        <w:snapToGrid w:val="0"/>
        <w:spacing w:line="360" w:lineRule="auto" w:before="120" w:after="60"/>
        <w:ind w:firstLineChars="200" w:firstLine="0"/>
        <w:jc w:val="left"/>
        <w:rPr>
          <w:rFonts w:asciiTheme="minorEastAsia" w:hAnsiTheme="minorEastAsia" w:cs="仿宋" w:hint="eastAsia"/>
          <w:sz w:val="24"/>
          <w:shd w:val="clear" w:color="auto" w:fill="FFFFFF"/>
        </w:rPr>
      </w:pPr>
      <w:r>
        <w:rPr>
          <w:rFonts w:asciiTheme="minorEastAsia" w:hAnsiTheme="minorEastAsia" w:cs="仿宋" w:ascii="Times New Roman" w:hAnsi="Times New Roman" w:eastAsia="宋体"/>
          <w:b/>
          <w:sz w:val="24"/>
          <w:shd w:val="clear" w:color="auto" w:fill="FFFFFF"/>
        </w:rPr>
        <w:t>组</w:t>
      </w:r>
      <w:r>
        <w:rPr>
          <w:rFonts w:asciiTheme="minorEastAsia" w:hAnsiTheme="minorEastAsia" w:cs="仿宋" w:hint="eastAsia" w:ascii="Times New Roman" w:hAnsi="Times New Roman" w:eastAsia="宋体"/>
          <w:b/>
          <w:sz w:val="24"/>
          <w:shd w:val="clear" w:color="auto" w:fill="FFFFFF"/>
        </w:rPr>
        <w:t xml:space="preserve"> </w:t>
      </w:r>
      <w:r>
        <w:rPr>
          <w:rFonts w:asciiTheme="minorEastAsia" w:hAnsiTheme="minorEastAsia" w:cs="仿宋" w:ascii="Times New Roman" w:hAnsi="Times New Roman" w:eastAsia="宋体"/>
          <w:b/>
          <w:sz w:val="24"/>
          <w:shd w:val="clear" w:color="auto" w:fill="FFFFFF"/>
        </w:rPr>
        <w:t xml:space="preserve"> 长：陈</w:t>
      </w:r>
      <w:r>
        <w:rPr>
          <w:rFonts w:asciiTheme="minorEastAsia" w:hAnsiTheme="minorEastAsia" w:cs="仿宋" w:hint="eastAsia" w:ascii="Times New Roman" w:hAnsi="Times New Roman" w:eastAsia="宋体"/>
          <w:b/>
          <w:sz w:val="24"/>
          <w:shd w:val="clear" w:color="auto" w:fill="FFFFFF"/>
        </w:rPr>
        <w:t xml:space="preserve"> </w:t>
      </w:r>
      <w:r>
        <w:rPr>
          <w:rFonts w:asciiTheme="minorEastAsia" w:hAnsiTheme="minorEastAsia" w:cs="仿宋" w:ascii="Times New Roman" w:hAnsi="Times New Roman" w:eastAsia="宋体"/>
          <w:b/>
          <w:sz w:val="24"/>
          <w:shd w:val="clear" w:color="auto" w:fill="FFFFFF"/>
        </w:rPr>
        <w:t xml:space="preserve"> 勇</w:t>
      </w:r>
    </w:p>
    <w:p w14:paraId="7471F448" w14:textId="77777777" w:rsidR="00A17A62" w:rsidRDefault="00992CE6">
      <w:pPr>
        <w:adjustRightInd w:val="0"/>
        <w:snapToGrid w:val="0"/>
        <w:spacing w:line="360" w:lineRule="auto" w:before="120" w:after="60"/>
        <w:ind w:firstLineChars="200" w:firstLine="0"/>
        <w:jc w:val="left"/>
        <w:rPr>
          <w:rFonts w:asciiTheme="minorEastAsia" w:hAnsiTheme="minorEastAsia" w:cs="仿宋" w:hint="eastAsia"/>
          <w:sz w:val="24"/>
          <w:shd w:val="clear" w:color="auto" w:fill="FFFFFF"/>
        </w:rPr>
      </w:pPr>
      <w:proofErr w:type="gramStart"/>
      <w:r>
        <w:rPr>
          <w:rFonts w:asciiTheme="minorEastAsia" w:hAnsiTheme="minorEastAsia" w:cs="仿宋" w:ascii="Times New Roman" w:hAnsi="Times New Roman" w:eastAsia="宋体"/>
          <w:b/>
          <w:sz w:val="24"/>
          <w:shd w:val="clear" w:color="auto" w:fill="FFFFFF"/>
        </w:rPr>
        <w:t>组</w:t>
      </w:r>
      <w:r>
        <w:rPr>
          <w:rFonts w:asciiTheme="minorEastAsia" w:hAnsiTheme="minorEastAsia" w:cs="仿宋" w:hint="eastAsia" w:ascii="Times New Roman" w:hAnsi="Times New Roman" w:eastAsia="宋体"/>
          <w:b/>
          <w:sz w:val="24"/>
          <w:shd w:val="clear" w:color="auto" w:fill="FFFFFF"/>
        </w:rPr>
        <w:t xml:space="preserve"> </w:t>
      </w:r>
      <w:r>
        <w:rPr>
          <w:rFonts w:asciiTheme="minorEastAsia" w:hAnsiTheme="minorEastAsia" w:cs="仿宋" w:ascii="Times New Roman" w:hAnsi="Times New Roman" w:eastAsia="宋体"/>
          <w:b/>
          <w:sz w:val="24"/>
          <w:shd w:val="clear" w:color="auto" w:fill="FFFFFF"/>
        </w:rPr>
        <w:t xml:space="preserve"> 员</w:t>
      </w:r>
      <w:proofErr w:type="gramEnd"/>
      <w:r>
        <w:rPr>
          <w:rFonts w:asciiTheme="minorEastAsia" w:hAnsiTheme="minorEastAsia" w:cs="仿宋" w:hint="eastAsia" w:ascii="Times New Roman" w:hAnsi="Times New Roman" w:eastAsia="宋体"/>
          <w:b/>
          <w:sz w:val="24"/>
          <w:shd w:val="clear" w:color="auto" w:fill="FFFFFF"/>
        </w:rPr>
        <w:t>：徐小威、</w:t>
      </w:r>
      <w:proofErr w:type="gramStart"/>
      <w:r>
        <w:rPr>
          <w:rFonts w:asciiTheme="minorEastAsia" w:hAnsiTheme="minorEastAsia" w:cs="仿宋" w:hint="eastAsia" w:ascii="Times New Roman" w:hAnsi="Times New Roman" w:eastAsia="宋体"/>
          <w:b/>
          <w:sz w:val="24"/>
          <w:shd w:val="clear" w:color="auto" w:fill="FFFFFF"/>
        </w:rPr>
        <w:t xml:space="preserve">张 </w:t>
      </w:r>
      <w:r>
        <w:rPr>
          <w:rFonts w:asciiTheme="minorEastAsia" w:hAnsiTheme="minorEastAsia" w:cs="仿宋" w:ascii="Times New Roman" w:hAnsi="Times New Roman" w:eastAsia="宋体"/>
          <w:b/>
          <w:sz w:val="24"/>
          <w:shd w:val="clear" w:color="auto" w:fill="FFFFFF"/>
        </w:rPr>
        <w:t xml:space="preserve"> </w:t>
      </w:r>
      <w:r>
        <w:rPr>
          <w:rFonts w:asciiTheme="minorEastAsia" w:hAnsiTheme="minorEastAsia" w:cs="仿宋" w:hint="eastAsia" w:ascii="Times New Roman" w:hAnsi="Times New Roman" w:eastAsia="宋体"/>
          <w:b/>
          <w:sz w:val="24"/>
          <w:shd w:val="clear" w:color="auto" w:fill="FFFFFF"/>
        </w:rPr>
        <w:t>娜</w:t>
      </w:r>
      <w:proofErr w:type="gramEnd"/>
    </w:p>
    <w:p w14:paraId="0AD23087" w14:textId="77777777" w:rsidR="00A17A62" w:rsidRDefault="00992CE6">
      <w:pPr>
        <w:adjustRightInd w:val="0"/>
        <w:snapToGrid w:val="0"/>
        <w:spacing w:line="360" w:lineRule="auto" w:before="120" w:after="60"/>
        <w:ind w:firstLineChars="200" w:firstLine="0"/>
        <w:jc w:val="left"/>
        <w:rPr>
          <w:rFonts w:asciiTheme="minorEastAsia" w:hAnsiTheme="minorEastAsia" w:cs="仿宋" w:hint="eastAsia"/>
          <w:sz w:val="24"/>
          <w:shd w:val="clear" w:color="auto" w:fill="FFFFFF"/>
        </w:rPr>
      </w:pPr>
      <w:proofErr w:type="gramStart"/>
      <w:r>
        <w:rPr>
          <w:rFonts w:asciiTheme="minorEastAsia" w:hAnsiTheme="minorEastAsia" w:cs="仿宋" w:ascii="Times New Roman" w:hAnsi="Times New Roman" w:eastAsia="宋体"/>
          <w:b/>
          <w:sz w:val="24"/>
          <w:shd w:val="clear" w:color="auto" w:fill="FFFFFF"/>
        </w:rPr>
        <w:t>秘</w:t>
      </w:r>
      <w:r>
        <w:rPr>
          <w:rFonts w:asciiTheme="minorEastAsia" w:hAnsiTheme="minorEastAsia" w:cs="仿宋" w:hint="eastAsia" w:ascii="Times New Roman" w:hAnsi="Times New Roman" w:eastAsia="宋体"/>
          <w:b/>
          <w:sz w:val="24"/>
          <w:shd w:val="clear" w:color="auto" w:fill="FFFFFF"/>
        </w:rPr>
        <w:t xml:space="preserve"> </w:t>
      </w:r>
      <w:r>
        <w:rPr>
          <w:rFonts w:asciiTheme="minorEastAsia" w:hAnsiTheme="minorEastAsia" w:cs="仿宋" w:ascii="Times New Roman" w:hAnsi="Times New Roman" w:eastAsia="宋体"/>
          <w:b/>
          <w:sz w:val="24"/>
          <w:shd w:val="clear" w:color="auto" w:fill="FFFFFF"/>
        </w:rPr>
        <w:t xml:space="preserve"> 书</w:t>
      </w:r>
      <w:proofErr w:type="gramEnd"/>
      <w:r>
        <w:rPr>
          <w:rFonts w:asciiTheme="minorEastAsia" w:hAnsiTheme="minorEastAsia" w:cs="仿宋" w:ascii="Times New Roman" w:hAnsi="Times New Roman" w:eastAsia="宋体"/>
          <w:b/>
          <w:sz w:val="24"/>
          <w:shd w:val="clear" w:color="auto" w:fill="FFFFFF"/>
        </w:rPr>
        <w:t>：宋鑫莉</w:t>
      </w:r>
    </w:p>
    <w:p w14:paraId="28E499CE" w14:textId="2DA260C0" w:rsidR="00A17A62" w:rsidRDefault="00992CE6">
      <w:pPr>
        <w:adjustRightInd w:val="0"/>
        <w:snapToGrid w:val="0"/>
        <w:spacing w:line="360" w:lineRule="auto" w:before="0" w:after="80"/>
        <w:ind w:firstLineChars="200" w:firstLine="482"/>
        <w:jc w:val="both"/>
        <w:rPr>
          <w:rFonts w:asciiTheme="minorEastAsia" w:hAnsiTheme="minorEastAsia" w:cs="仿宋" w:hint="eastAsia"/>
          <w:color w:val="000000"/>
          <w:sz w:val="24"/>
          <w:shd w:val="clear" w:color="auto" w:fill="FFFFFF"/>
        </w:rPr>
      </w:pPr>
      <w:proofErr w:type="gramStart"/>
      <w:r>
        <w:rPr>
          <w:rFonts w:asciiTheme="minorEastAsia" w:hAnsiTheme="minorEastAsia" w:cs="仿宋" w:hint="eastAsia" w:ascii="Times New Roman" w:hAnsi="Times New Roman" w:eastAsia="宋体"/>
          <w:b w:val="0"/>
          <w:color w:val="000000"/>
          <w:sz w:val="24"/>
          <w:shd w:val="clear" w:color="auto" w:fill="FFFFFF"/>
        </w:rPr>
        <w:t xml:space="preserve">职 </w:t>
      </w:r>
      <w:r>
        <w:rPr>
          <w:rFonts w:asciiTheme="minorEastAsia" w:hAnsiTheme="minorEastAsia" w:cs="仿宋" w:ascii="Times New Roman" w:hAnsi="Times New Roman" w:eastAsia="宋体"/>
          <w:b w:val="0"/>
          <w:color w:val="000000"/>
          <w:sz w:val="24"/>
          <w:shd w:val="clear" w:color="auto" w:fill="FFFFFF"/>
        </w:rPr>
        <w:t xml:space="preserve"> </w:t>
      </w:r>
      <w:r>
        <w:rPr>
          <w:rFonts w:asciiTheme="minorEastAsia" w:hAnsiTheme="minorEastAsia" w:cs="仿宋" w:hint="eastAsia" w:ascii="Times New Roman" w:hAnsi="Times New Roman" w:eastAsia="宋体"/>
          <w:b w:val="0"/>
          <w:color w:val="000000"/>
          <w:sz w:val="24"/>
          <w:shd w:val="clear" w:color="auto" w:fill="FFFFFF"/>
        </w:rPr>
        <w:t>责</w:t>
      </w:r>
      <w:proofErr w:type="gramEnd"/>
      <w:r>
        <w:rPr>
          <w:rFonts w:asciiTheme="minorEastAsia" w:hAnsiTheme="minorEastAsia" w:cs="仿宋" w:hint="eastAsia" w:ascii="Times New Roman" w:hAnsi="Times New Roman" w:eastAsia="宋体"/>
          <w:b w:val="0"/>
          <w:color w:val="000000"/>
          <w:sz w:val="24"/>
          <w:shd w:val="clear" w:color="auto" w:fill="FFFFFF"/>
        </w:rPr>
        <w:t>：对本学部推免工作进行全程监督。</w:t>
      </w:r>
    </w:p>
    <w:p w14:paraId="40C3A072" w14:textId="77777777" w:rsidR="00A17A62" w:rsidRDefault="00A17A62">
      <w:pPr>
        <w:adjustRightInd w:val="0"/>
        <w:snapToGrid w:val="0"/>
        <w:spacing w:line="360" w:lineRule="auto"/>
        <w:ind w:firstLineChars="200" w:firstLine="480"/>
        <w:rPr>
          <w:rFonts w:asciiTheme="minorEastAsia" w:hAnsiTheme="minorEastAsia" w:cs="仿宋" w:hint="eastAsia"/>
          <w:color w:val="FF0000"/>
          <w:sz w:val="24"/>
          <w:shd w:val="clear" w:color="auto" w:fill="FFFFFF"/>
        </w:rPr>
      </w:pPr>
    </w:p>
    <w:p w14:paraId="15E92CF3" w14:textId="77777777" w:rsidR="00A17A62" w:rsidRDefault="00992CE6">
      <w:pPr>
        <w:adjustRightInd w:val="0"/>
        <w:snapToGrid w:val="0"/>
        <w:spacing w:line="360" w:lineRule="auto" w:before="160" w:after="80"/>
        <w:ind w:firstLine="0"/>
        <w:jc w:val="left"/>
        <w:rPr>
          <w:rFonts w:asciiTheme="minorEastAsia" w:hAnsiTheme="minorEastAsia" w:cs="仿宋" w:hint="eastAsia"/>
          <w:b/>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五、推免遴选</w:t>
      </w:r>
      <w:r>
        <w:rPr>
          <w:rFonts w:asciiTheme="minorEastAsia" w:hAnsiTheme="minorEastAsia" w:cs="仿宋" w:ascii="Times New Roman" w:hAnsi="Times New Roman" w:eastAsia="宋体"/>
          <w:b/>
          <w:bCs/>
          <w:color w:val="000000"/>
          <w:sz w:val="28"/>
          <w:shd w:val="clear" w:color="auto" w:fill="FFFFFF"/>
        </w:rPr>
        <w:t>综合考评</w:t>
      </w:r>
      <w:r>
        <w:rPr>
          <w:rFonts w:asciiTheme="minorEastAsia" w:hAnsiTheme="minorEastAsia" w:cs="仿宋" w:hint="eastAsia" w:ascii="Times New Roman" w:hAnsi="Times New Roman" w:eastAsia="宋体"/>
          <w:b/>
          <w:bCs/>
          <w:color w:val="000000"/>
          <w:sz w:val="28"/>
          <w:shd w:val="clear" w:color="auto" w:fill="FFFFFF"/>
        </w:rPr>
        <w:t>计算方法</w:t>
      </w:r>
    </w:p>
    <w:p w14:paraId="23B9632B" w14:textId="77777777" w:rsidR="00A17A62" w:rsidRDefault="00992CE6">
      <w:pPr>
        <w:pStyle w:val="a9"/>
        <w:shd w:val="clear" w:color="auto" w:fill="FFFFFF"/>
        <w:adjustRightInd w:val="0"/>
        <w:snapToGrid w:val="0"/>
        <w:spacing w:before="160" w:beforeAutospacing="0" w:after="80" w:afterAutospacing="0" w:line="360" w:lineRule="auto"/>
        <w:ind w:firstLineChars="200" w:firstLine="0"/>
        <w:jc w:val="left"/>
        <w:rPr>
          <w:rStyle w:val="ab"/>
          <w:rFonts w:ascii="Times New Roman" w:hAnsi="Times New Roman"/>
          <w:szCs w:val="21"/>
          <w:shd w:val="clear" w:color="auto" w:fill="FFFFFF"/>
        </w:rPr>
      </w:pPr>
      <w:r>
        <w:rPr>
          <w:rStyle w:val="ab"/>
          <w:rFonts w:ascii="Times New Roman" w:hAnsi="Times New Roman" w:hint="eastAsia" w:eastAsia="宋体"/>
          <w:b/>
          <w:sz w:val="28"/>
        </w:rPr>
        <w:t>1</w:t>
      </w:r>
      <w:r>
        <w:rPr>
          <w:rStyle w:val="ab"/>
          <w:rFonts w:ascii="Times New Roman" w:hAnsi="Times New Roman" w:eastAsia="宋体"/>
          <w:b/>
          <w:sz w:val="28"/>
        </w:rPr>
        <w:t xml:space="preserve">. </w:t>
      </w:r>
      <w:r>
        <w:rPr>
          <w:rStyle w:val="ab"/>
          <w:rFonts w:ascii="Times New Roman" w:hAnsi="Times New Roman" w:eastAsia="宋体"/>
          <w:b/>
          <w:sz w:val="28"/>
        </w:rPr>
        <w:t>遴选评价指标及权重</w:t>
      </w:r>
    </w:p>
    <w:p w14:paraId="64763EF6" w14:textId="77777777" w:rsidR="00A17A62" w:rsidRDefault="00992CE6">
      <w:pPr>
        <w:pStyle w:val="a9"/>
        <w:adjustRightInd w:val="0"/>
        <w:snapToGrid w:val="0"/>
        <w:spacing w:beforeAutospacing="0" w:afterAutospacing="0" w:line="360" w:lineRule="auto" w:before="0" w:after="80"/>
        <w:ind w:firstLine="482"/>
        <w:jc w:val="both"/>
        <w:rPr>
          <w:rFonts w:ascii="Times New Roman" w:hAnsi="Times New Roman"/>
          <w:lang w:bidi="ar"/>
        </w:rPr>
      </w:pPr>
      <w:r>
        <w:rPr>
          <w:rFonts w:ascii="Times New Roman" w:hAnsi="Times New Roman" w:eastAsia="宋体"/>
          <w:b w:val="0"/>
          <w:sz w:val="24"/>
          <w:lang w:bidi="ar"/>
        </w:rPr>
        <w:t>为促进学生全面发展，以综合考评分作为推免生排序依据。综合考评分由学业成绩、综合素质评价和学术及创新成果三部分组成，各项均以百分制计，各项权重分别为</w:t>
      </w:r>
      <w:r>
        <w:rPr>
          <w:rFonts w:ascii="Times New Roman" w:hAnsi="Times New Roman" w:eastAsia="宋体"/>
          <w:b w:val="0"/>
          <w:sz w:val="24"/>
          <w:lang w:bidi="ar"/>
        </w:rPr>
        <w:t>85%</w:t>
      </w:r>
      <w:r>
        <w:rPr>
          <w:rFonts w:ascii="Times New Roman" w:hAnsi="Times New Roman" w:eastAsia="宋体"/>
          <w:b w:val="0"/>
          <w:sz w:val="24"/>
          <w:lang w:bidi="ar"/>
        </w:rPr>
        <w:t>、</w:t>
      </w:r>
      <w:r>
        <w:rPr>
          <w:rFonts w:ascii="Times New Roman" w:hAnsi="Times New Roman" w:eastAsia="宋体"/>
          <w:b w:val="0"/>
          <w:sz w:val="24"/>
          <w:lang w:bidi="ar"/>
        </w:rPr>
        <w:t>7.5%</w:t>
      </w:r>
      <w:r>
        <w:rPr>
          <w:rFonts w:ascii="Times New Roman" w:hAnsi="Times New Roman" w:eastAsia="宋体"/>
          <w:b w:val="0"/>
          <w:sz w:val="24"/>
          <w:lang w:bidi="ar"/>
        </w:rPr>
        <w:t>、</w:t>
      </w:r>
      <w:r>
        <w:rPr>
          <w:rFonts w:ascii="Times New Roman" w:hAnsi="Times New Roman" w:eastAsia="宋体"/>
          <w:b w:val="0"/>
          <w:sz w:val="24"/>
          <w:lang w:bidi="ar"/>
        </w:rPr>
        <w:t>7.5%</w:t>
      </w:r>
      <w:r>
        <w:rPr>
          <w:rFonts w:ascii="Times New Roman" w:hAnsi="Times New Roman" w:eastAsia="宋体"/>
          <w:b w:val="0"/>
          <w:sz w:val="24"/>
          <w:lang w:bidi="ar"/>
        </w:rPr>
        <w:t>。综合考评分计算公式为：</w:t>
      </w:r>
    </w:p>
    <w:p w14:paraId="1447AD4B" w14:textId="77777777" w:rsidR="00A17A62" w:rsidRDefault="00992CE6">
      <w:pPr>
        <w:pStyle w:val="a9"/>
        <w:adjustRightInd w:val="0"/>
        <w:snapToGrid w:val="0"/>
        <w:spacing w:beforeAutospacing="0" w:afterAutospacing="0" w:line="360" w:lineRule="auto" w:before="0" w:after="80"/>
        <w:ind w:firstLine="482"/>
        <w:jc w:val="both"/>
        <w:rPr>
          <w:rFonts w:ascii="Times New Roman" w:hAnsi="Times New Roman"/>
        </w:rPr>
      </w:pPr>
      <w:r>
        <w:rPr>
          <w:rStyle w:val="ab"/>
          <w:rFonts w:ascii="Times New Roman" w:hAnsi="Times New Roman" w:eastAsia="宋体"/>
          <w:b w:val="0"/>
          <w:sz w:val="24"/>
        </w:rPr>
        <w:t>综合考评分</w:t>
      </w:r>
      <w:r>
        <w:rPr>
          <w:rStyle w:val="ab"/>
          <w:rFonts w:ascii="Times New Roman" w:hAnsi="Times New Roman" w:eastAsia="宋体"/>
          <w:b w:val="0"/>
          <w:sz w:val="24"/>
        </w:rPr>
        <w:t>=</w:t>
      </w:r>
      <w:r>
        <w:rPr>
          <w:rFonts w:ascii="Times New Roman" w:hAnsi="Times New Roman" w:eastAsia="宋体"/>
          <w:b w:val="0"/>
          <w:bCs/>
          <w:sz w:val="24"/>
          <w:lang w:bidi="ar"/>
        </w:rPr>
        <w:t>学业成绩分值</w:t>
      </w:r>
      <w:r>
        <w:rPr>
          <w:rFonts w:ascii="Times New Roman" w:hAnsi="Times New Roman" w:eastAsia="宋体"/>
          <w:b w:val="0"/>
          <w:bCs/>
          <w:sz w:val="24"/>
          <w:lang w:bidi="ar"/>
        </w:rPr>
        <w:t>×</w:t>
      </w:r>
      <w:r>
        <w:rPr>
          <w:rStyle w:val="ab"/>
          <w:rFonts w:ascii="Times New Roman" w:hAnsi="Times New Roman" w:eastAsia="宋体"/>
          <w:b w:val="0"/>
          <w:sz w:val="24"/>
        </w:rPr>
        <w:t>85%+</w:t>
      </w:r>
      <w:r>
        <w:rPr>
          <w:rFonts w:ascii="Times New Roman" w:hAnsi="Times New Roman" w:eastAsia="宋体"/>
          <w:b w:val="0"/>
          <w:bCs/>
          <w:sz w:val="24"/>
          <w:lang w:bidi="ar"/>
        </w:rPr>
        <w:t>综合素质评价分值</w:t>
      </w:r>
      <w:r>
        <w:rPr>
          <w:rFonts w:ascii="Times New Roman" w:hAnsi="Times New Roman" w:eastAsia="宋体"/>
          <w:b w:val="0"/>
          <w:bCs/>
          <w:sz w:val="24"/>
          <w:lang w:bidi="ar"/>
        </w:rPr>
        <w:t>×</w:t>
      </w:r>
      <w:r>
        <w:rPr>
          <w:rStyle w:val="ab"/>
          <w:rFonts w:ascii="Times New Roman" w:hAnsi="Times New Roman" w:eastAsia="宋体"/>
          <w:b w:val="0"/>
          <w:sz w:val="24"/>
        </w:rPr>
        <w:t>7.5%+</w:t>
      </w:r>
      <w:r>
        <w:rPr>
          <w:rFonts w:ascii="Times New Roman" w:hAnsi="Times New Roman" w:eastAsia="宋体"/>
          <w:b w:val="0"/>
          <w:bCs/>
          <w:sz w:val="24"/>
          <w:lang w:bidi="ar"/>
        </w:rPr>
        <w:t>学术及创新成果分值</w:t>
      </w:r>
      <w:r>
        <w:rPr>
          <w:rFonts w:ascii="Times New Roman" w:hAnsi="Times New Roman" w:eastAsia="宋体"/>
          <w:b w:val="0"/>
          <w:bCs/>
          <w:sz w:val="24"/>
          <w:lang w:bidi="ar"/>
        </w:rPr>
        <w:t>×</w:t>
      </w:r>
      <w:r>
        <w:rPr>
          <w:rStyle w:val="ab"/>
          <w:rFonts w:ascii="Times New Roman" w:hAnsi="Times New Roman" w:eastAsia="宋体"/>
          <w:b w:val="0"/>
          <w:sz w:val="24"/>
        </w:rPr>
        <w:t>7.5%</w:t>
      </w:r>
      <w:r>
        <w:rPr>
          <w:rStyle w:val="ab"/>
          <w:rFonts w:ascii="Times New Roman" w:hAnsi="Times New Roman" w:eastAsia="宋体"/>
          <w:b w:val="0"/>
          <w:sz w:val="24"/>
        </w:rPr>
        <w:t>。</w:t>
      </w:r>
    </w:p>
    <w:p w14:paraId="1CCFDF61" w14:textId="77777777" w:rsidR="00A17A62" w:rsidRDefault="00992CE6">
      <w:pPr>
        <w:pStyle w:val="a3"/>
        <w:topLinePunct/>
        <w:adjustRightInd w:val="0"/>
        <w:snapToGrid w:val="0"/>
        <w:spacing w:line="360" w:lineRule="auto" w:before="0" w:after="80"/>
        <w:ind w:firstLineChars="200" w:firstLine="482"/>
        <w:jc w:val="both"/>
        <w:rPr>
          <w:rFonts w:ascii="Times New Roman" w:eastAsia="宋体" w:hAnsi="Times New Roman" w:cs="Times New Roman"/>
          <w:sz w:val="24"/>
          <w:szCs w:val="21"/>
          <w:shd w:val="clear" w:color="auto" w:fill="FFFFFF"/>
        </w:rPr>
      </w:pPr>
      <w:r>
        <w:rPr>
          <w:rFonts w:ascii="Times New Roman" w:eastAsia="宋体" w:hAnsi="Times New Roman" w:cs="Times New Roman"/>
          <w:b w:val="0"/>
          <w:sz w:val="24"/>
        </w:rPr>
        <w:t>推免候选人应提供相关项目指标的证明材料或成果，学生在某一方面中有多项加分情</w:t>
      </w:r>
      <w:r>
        <w:rPr>
          <w:rFonts w:ascii="Times New Roman" w:eastAsia="宋体" w:hAnsi="Times New Roman" w:cs="Times New Roman"/>
          <w:b w:val="0"/>
          <w:sz w:val="24"/>
          <w:szCs w:val="21"/>
          <w:shd w:val="clear" w:color="auto" w:fill="FFFFFF"/>
        </w:rPr>
        <w:t>况时，原则上只取一项，不为仅符合单一或部分遴选指标的学生单列计划或破格推荐。</w:t>
      </w:r>
    </w:p>
    <w:p w14:paraId="04E7270E" w14:textId="77777777" w:rsidR="00A17A62" w:rsidRDefault="00992CE6">
      <w:pPr>
        <w:pStyle w:val="a9"/>
        <w:adjustRightInd w:val="0"/>
        <w:snapToGrid w:val="0"/>
        <w:spacing w:beforeAutospacing="0" w:afterAutospacing="0" w:line="360" w:lineRule="auto" w:before="0" w:after="80"/>
        <w:ind w:firstLine="482"/>
        <w:jc w:val="both"/>
        <w:rPr>
          <w:rFonts w:ascii="Times New Roman" w:hAnsi="Times New Roman"/>
        </w:rPr>
      </w:pPr>
      <w:r>
        <w:rPr>
          <w:rFonts w:ascii="Times New Roman" w:hAnsi="Times New Roman" w:eastAsia="宋体"/>
          <w:b w:val="0"/>
          <w:sz w:val="24"/>
        </w:rPr>
        <w:lastRenderedPageBreak/>
        <w:t>若专业推荐排名</w:t>
      </w:r>
      <w:r>
        <w:rPr>
          <w:rStyle w:val="ab"/>
          <w:rFonts w:ascii="Times New Roman" w:hAnsi="Times New Roman" w:eastAsia="宋体"/>
          <w:b w:val="0"/>
          <w:sz w:val="24"/>
        </w:rPr>
        <w:t>综合考评分</w:t>
      </w:r>
      <w:r>
        <w:rPr>
          <w:rFonts w:ascii="Times New Roman" w:hAnsi="Times New Roman" w:eastAsia="宋体"/>
          <w:b w:val="0"/>
          <w:sz w:val="24"/>
        </w:rPr>
        <w:t>相同，依次按学业成绩分值、综合素质评价分值和学术及创新成果分值排序。</w:t>
      </w:r>
      <w:bookmarkStart w:id="1" w:name="OLE_LINK14"/>
      <w:r>
        <w:rPr>
          <w:rFonts w:ascii="Times New Roman" w:hAnsi="Times New Roman" w:eastAsia="宋体"/>
          <w:b w:val="0"/>
          <w:sz w:val="24"/>
        </w:rPr>
        <w:t>若</w:t>
      </w:r>
      <w:r>
        <w:rPr>
          <w:rFonts w:ascii="Times New Roman" w:hAnsi="Times New Roman" w:hint="eastAsia" w:eastAsia="宋体"/>
          <w:b w:val="0"/>
          <w:sz w:val="24"/>
        </w:rPr>
        <w:t>仍相同</w:t>
      </w:r>
      <w:r>
        <w:rPr>
          <w:rFonts w:ascii="Times New Roman" w:hAnsi="Times New Roman" w:eastAsia="宋体"/>
          <w:b w:val="0"/>
          <w:sz w:val="24"/>
        </w:rPr>
        <w:t>，</w:t>
      </w:r>
      <w:r>
        <w:rPr>
          <w:rFonts w:ascii="Times New Roman" w:hAnsi="Times New Roman" w:hint="eastAsia" w:eastAsia="宋体"/>
          <w:b w:val="0"/>
          <w:sz w:val="24"/>
        </w:rPr>
        <w:t>依次按</w:t>
      </w:r>
      <w:r>
        <w:rPr>
          <w:rFonts w:ascii="Times New Roman" w:hAnsi="Times New Roman" w:hint="eastAsia" w:eastAsia="宋体"/>
          <w:b w:val="0"/>
          <w:sz w:val="24"/>
        </w:rPr>
        <w:t>CET-6</w:t>
      </w:r>
      <w:r>
        <w:rPr>
          <w:rFonts w:ascii="Times New Roman" w:hAnsi="Times New Roman" w:hint="eastAsia" w:eastAsia="宋体"/>
          <w:b w:val="0"/>
          <w:sz w:val="24"/>
        </w:rPr>
        <w:t>、</w:t>
      </w:r>
      <w:r>
        <w:rPr>
          <w:rFonts w:ascii="Times New Roman" w:hAnsi="Times New Roman" w:hint="eastAsia" w:eastAsia="宋体"/>
          <w:b w:val="0"/>
          <w:sz w:val="24"/>
        </w:rPr>
        <w:t>CET-4</w:t>
      </w:r>
      <w:r>
        <w:rPr>
          <w:rFonts w:ascii="Times New Roman" w:hAnsi="Times New Roman" w:hint="eastAsia" w:eastAsia="宋体"/>
          <w:b w:val="0"/>
          <w:sz w:val="24"/>
        </w:rPr>
        <w:t>、学术成果、竞赛成绩排序。如有其它特殊情况，</w:t>
      </w:r>
      <w:r>
        <w:rPr>
          <w:rFonts w:ascii="Times New Roman" w:hAnsi="Times New Roman" w:eastAsia="宋体"/>
          <w:b w:val="0"/>
          <w:sz w:val="24"/>
        </w:rPr>
        <w:t>由学部</w:t>
      </w:r>
      <w:r>
        <w:rPr>
          <w:rFonts w:ascii="Times New Roman" w:hAnsi="Times New Roman" w:hint="eastAsia" w:eastAsia="宋体"/>
          <w:b w:val="0"/>
          <w:sz w:val="24"/>
        </w:rPr>
        <w:t>2</w:t>
      </w:r>
      <w:r>
        <w:rPr>
          <w:rFonts w:ascii="Times New Roman" w:hAnsi="Times New Roman" w:eastAsia="宋体"/>
          <w:b w:val="0"/>
          <w:sz w:val="24"/>
        </w:rPr>
        <w:t>026</w:t>
      </w:r>
      <w:r>
        <w:rPr>
          <w:rFonts w:ascii="Times New Roman" w:hAnsi="Times New Roman" w:eastAsia="宋体"/>
          <w:b w:val="0"/>
          <w:sz w:val="24"/>
        </w:rPr>
        <w:t>年推免生遴选工作小组集体讨论决定。</w:t>
      </w:r>
      <w:bookmarkEnd w:id="1"/>
    </w:p>
    <w:p w14:paraId="6F367851" w14:textId="77777777" w:rsidR="00A17A62" w:rsidRDefault="00992CE6">
      <w:pPr>
        <w:pStyle w:val="a9"/>
        <w:adjustRightInd w:val="0"/>
        <w:snapToGrid w:val="0"/>
        <w:spacing w:beforeAutospacing="0" w:afterAutospacing="0" w:line="360" w:lineRule="auto" w:before="160" w:after="80"/>
        <w:ind w:firstLine="0"/>
        <w:jc w:val="left"/>
        <w:rPr>
          <w:rFonts w:ascii="Times New Roman" w:hAnsi="Times New Roman" w:cs="Times New Roman"/>
          <w:b/>
          <w:bCs/>
        </w:rPr>
      </w:pPr>
      <w:r>
        <w:rPr>
          <w:rFonts w:ascii="Times New Roman" w:hAnsi="Times New Roman" w:cs="Times New Roman" w:hint="eastAsia" w:eastAsia="宋体"/>
          <w:b/>
          <w:bCs/>
          <w:sz w:val="28"/>
        </w:rPr>
        <w:t>2</w:t>
      </w:r>
      <w:r>
        <w:rPr>
          <w:rFonts w:ascii="Times New Roman" w:hAnsi="Times New Roman" w:cs="Times New Roman" w:eastAsia="宋体"/>
          <w:b/>
          <w:bCs/>
          <w:sz w:val="28"/>
        </w:rPr>
        <w:t xml:space="preserve">. </w:t>
      </w:r>
      <w:r>
        <w:rPr>
          <w:rFonts w:ascii="Times New Roman" w:hAnsi="Times New Roman" w:cs="Times New Roman" w:eastAsia="宋体"/>
          <w:b/>
          <w:bCs/>
          <w:sz w:val="28"/>
        </w:rPr>
        <w:t>学业成绩分值</w:t>
      </w:r>
    </w:p>
    <w:p w14:paraId="542AFE11" w14:textId="0FE75CC5" w:rsidR="00A17A62" w:rsidRDefault="00992CE6">
      <w:pPr>
        <w:pStyle w:val="a9"/>
        <w:adjustRightInd w:val="0"/>
        <w:snapToGrid w:val="0"/>
        <w:spacing w:beforeAutospacing="0" w:afterAutospacing="0" w:line="360" w:lineRule="auto" w:before="0" w:after="80"/>
        <w:ind w:firstLine="482"/>
        <w:jc w:val="both"/>
        <w:rPr>
          <w:rFonts w:ascii="Times New Roman" w:hAnsi="Times New Roman" w:cs="Times New Roman"/>
          <w:shd w:val="clear" w:color="auto" w:fill="FFFFFF"/>
          <w:lang w:bidi="ar"/>
        </w:rPr>
      </w:pPr>
      <w:r>
        <w:rPr>
          <w:rFonts w:ascii="Times New Roman" w:hAnsi="Times New Roman" w:cs="Times New Roman" w:eastAsia="宋体"/>
          <w:b w:val="0"/>
          <w:sz w:val="24"/>
        </w:rPr>
        <w:t>坚持全面考察，按照培养方案中前六学期所有课程的首次成绩（剔除竞赛等加分因素）计算，</w:t>
      </w:r>
      <w:r w:rsidR="00BE6435" w:rsidRPr="00BE6435">
        <w:rPr>
          <w:rFonts w:ascii="Times New Roman" w:hAnsi="Times New Roman" w:cs="Times New Roman" w:hint="eastAsia" w:eastAsia="宋体"/>
          <w:b w:val="0"/>
          <w:sz w:val="24"/>
        </w:rPr>
        <w:t>成绩以学校教务系统提供的数据为准</w:t>
      </w:r>
      <w:r w:rsidR="00BE6435">
        <w:rPr>
          <w:rFonts w:ascii="Times New Roman" w:hAnsi="Times New Roman" w:cs="Times New Roman" w:eastAsia="宋体"/>
          <w:b w:val="0"/>
          <w:sz w:val="24"/>
          <w:shd w:val="clear" w:color="auto" w:fill="FFFFFF"/>
          <w:lang w:bidi="ar"/>
        </w:rPr>
        <w:t>，</w:t>
      </w:r>
      <w:r>
        <w:rPr>
          <w:rFonts w:ascii="Times New Roman" w:hAnsi="Times New Roman" w:cs="Times New Roman" w:eastAsia="宋体"/>
          <w:b w:val="0"/>
          <w:sz w:val="24"/>
        </w:rPr>
        <w:t>折算成百分制学业成绩。折算方法如下，其中平均学分绩点为学生</w:t>
      </w:r>
      <w:r>
        <w:rPr>
          <w:rFonts w:ascii="Times New Roman" w:hAnsi="Times New Roman" w:cs="Times New Roman" w:eastAsia="宋体"/>
          <w:b w:val="0"/>
          <w:sz w:val="24"/>
          <w:shd w:val="clear" w:color="auto" w:fill="FFFFFF"/>
          <w:lang w:bidi="ar"/>
        </w:rPr>
        <w:t>修完前六学期所修课程的平均学分绩点：</w:t>
      </w:r>
    </w:p>
    <w:p w14:paraId="5277E735" w14:textId="77777777" w:rsidR="00A17A62" w:rsidRDefault="00992CE6">
      <w:pPr>
        <w:pStyle w:val="a3"/>
        <w:topLinePunct/>
        <w:adjustRightInd w:val="0"/>
        <w:snapToGrid w:val="0"/>
        <w:spacing w:line="360" w:lineRule="auto" w:before="120" w:after="60"/>
        <w:ind w:firstLineChars="200" w:firstLine="0"/>
        <w:jc w:val="left"/>
        <w:rPr>
          <w:rFonts w:ascii="Times New Roman" w:eastAsia="宋体" w:hAnsi="Times New Roman" w:cs="Times New Roman"/>
          <w:b/>
          <w:bCs/>
          <w:sz w:val="24"/>
        </w:rPr>
      </w:pPr>
      <w:r>
        <w:rPr>
          <w:rFonts w:ascii="Times New Roman" w:eastAsia="宋体" w:hAnsi="Times New Roman" w:cs="Times New Roman"/>
          <w:b/>
          <w:bCs/>
          <w:sz w:val="24"/>
        </w:rPr>
        <w:t>学业成绩</w:t>
      </w:r>
      <w:r>
        <w:rPr>
          <w:rFonts w:ascii="Times New Roman" w:eastAsia="宋体" w:hAnsi="Times New Roman" w:cs="Times New Roman"/>
          <w:b/>
          <w:bCs/>
          <w:sz w:val="24"/>
        </w:rPr>
        <w:t>=</w:t>
      </w:r>
      <w:r>
        <w:rPr>
          <w:rFonts w:ascii="Times New Roman" w:eastAsia="宋体" w:hAnsi="Times New Roman" w:cs="Times New Roman"/>
          <w:b/>
          <w:bCs/>
          <w:sz w:val="24"/>
        </w:rPr>
        <w:t>（平均学分绩点</w:t>
      </w:r>
      <w:r>
        <w:rPr>
          <w:rFonts w:ascii="Times New Roman" w:eastAsia="宋体" w:hAnsi="Times New Roman" w:cs="Times New Roman"/>
          <w:b/>
          <w:bCs/>
          <w:sz w:val="24"/>
        </w:rPr>
        <w:t>+5</w:t>
      </w:r>
      <w:r>
        <w:rPr>
          <w:rFonts w:ascii="Times New Roman" w:eastAsia="宋体" w:hAnsi="Times New Roman" w:cs="Times New Roman"/>
          <w:b/>
          <w:bCs/>
          <w:sz w:val="24"/>
        </w:rPr>
        <w:t>）</w:t>
      </w:r>
      <w:r>
        <w:rPr>
          <w:rFonts w:ascii="Times New Roman" w:eastAsia="宋体" w:hAnsi="Times New Roman" w:cs="Times New Roman"/>
          <w:b/>
          <w:bCs/>
          <w:sz w:val="24"/>
        </w:rPr>
        <w:t>× 10</w:t>
      </w:r>
    </w:p>
    <w:p w14:paraId="0CDD54F7" w14:textId="77777777" w:rsidR="00A17A62" w:rsidRDefault="00992CE6">
      <w:pPr>
        <w:pStyle w:val="a9"/>
        <w:adjustRightInd w:val="0"/>
        <w:snapToGrid w:val="0"/>
        <w:spacing w:beforeAutospacing="0" w:afterAutospacing="0" w:line="360" w:lineRule="auto" w:before="160" w:after="80"/>
        <w:ind w:firstLine="0"/>
        <w:jc w:val="left"/>
        <w:rPr>
          <w:rFonts w:ascii="Times New Roman" w:hAnsi="Times New Roman" w:cs="Times New Roman"/>
          <w:b/>
          <w:bCs/>
        </w:rPr>
      </w:pPr>
      <w:r>
        <w:rPr>
          <w:rFonts w:ascii="Times New Roman" w:hAnsi="Times New Roman" w:cs="Times New Roman" w:eastAsia="宋体"/>
          <w:b/>
          <w:bCs/>
          <w:sz w:val="28"/>
        </w:rPr>
        <w:t xml:space="preserve">3. </w:t>
      </w:r>
      <w:r>
        <w:rPr>
          <w:rFonts w:ascii="Times New Roman" w:hAnsi="Times New Roman" w:cs="Times New Roman" w:eastAsia="宋体"/>
          <w:b/>
          <w:bCs/>
          <w:sz w:val="28"/>
        </w:rPr>
        <w:t>综合素质评价</w:t>
      </w:r>
    </w:p>
    <w:p w14:paraId="2744A010" w14:textId="77777777" w:rsidR="00A17A62" w:rsidRDefault="00992CE6">
      <w:pPr>
        <w:pStyle w:val="a9"/>
        <w:adjustRightInd w:val="0"/>
        <w:snapToGrid w:val="0"/>
        <w:spacing w:beforeAutospacing="0" w:afterAutospacing="0" w:line="360" w:lineRule="auto" w:before="0" w:after="80"/>
        <w:ind w:firstLineChars="200" w:firstLine="482"/>
        <w:jc w:val="both"/>
        <w:rPr>
          <w:rFonts w:ascii="Times New Roman" w:hAnsi="Times New Roman"/>
        </w:rPr>
      </w:pPr>
      <w:r>
        <w:rPr>
          <w:rFonts w:ascii="Times New Roman" w:hAnsi="Times New Roman" w:eastAsia="宋体"/>
          <w:b w:val="0"/>
          <w:sz w:val="24"/>
        </w:rPr>
        <w:t>综合素质评价主要包括学生本科阶段在读期间的思想品德考核、参军入伍服兵役情况、志愿服务、荣誉获奖、到国际组织实习等方面，总分不得超过上限分值（</w:t>
      </w:r>
      <w:r>
        <w:rPr>
          <w:rFonts w:ascii="Times New Roman" w:hAnsi="Times New Roman" w:eastAsia="宋体"/>
          <w:b w:val="0"/>
          <w:sz w:val="24"/>
        </w:rPr>
        <w:t>100</w:t>
      </w:r>
      <w:r>
        <w:rPr>
          <w:rFonts w:ascii="Times New Roman" w:hAnsi="Times New Roman" w:eastAsia="宋体"/>
          <w:b w:val="0"/>
          <w:sz w:val="24"/>
        </w:rPr>
        <w:t>分）。其中，学生在某一方面有多项计分情况的，只取</w:t>
      </w:r>
      <w:r>
        <w:rPr>
          <w:rFonts w:ascii="Times New Roman" w:hAnsi="Times New Roman" w:eastAsia="宋体"/>
          <w:b w:val="0"/>
          <w:sz w:val="24"/>
        </w:rPr>
        <w:t>1</w:t>
      </w:r>
      <w:r>
        <w:rPr>
          <w:rFonts w:ascii="Times New Roman" w:hAnsi="Times New Roman" w:eastAsia="宋体"/>
          <w:b w:val="0"/>
          <w:sz w:val="24"/>
        </w:rPr>
        <w:t>项最高分参与计分。</w:t>
      </w:r>
      <w:r>
        <w:rPr>
          <w:rFonts w:ascii="Times New Roman" w:hAnsi="Times New Roman" w:hint="eastAsia" w:eastAsia="宋体"/>
          <w:b w:val="0"/>
          <w:sz w:val="24"/>
        </w:rPr>
        <w:t>计分内容及加分细则</w:t>
      </w:r>
      <w:r>
        <w:rPr>
          <w:rFonts w:ascii="Times New Roman" w:hAnsi="Times New Roman" w:eastAsia="宋体"/>
          <w:b w:val="0"/>
          <w:sz w:val="24"/>
        </w:rPr>
        <w:t>见</w:t>
      </w:r>
      <w:r>
        <w:rPr>
          <w:rFonts w:ascii="Times New Roman" w:hAnsi="Times New Roman" w:eastAsia="宋体"/>
          <w:b w:val="0"/>
          <w:bCs/>
          <w:sz w:val="24"/>
        </w:rPr>
        <w:t>附件</w:t>
      </w:r>
      <w:r>
        <w:rPr>
          <w:rFonts w:ascii="Times New Roman" w:hAnsi="Times New Roman" w:eastAsia="宋体"/>
          <w:b w:val="0"/>
          <w:bCs/>
          <w:sz w:val="24"/>
        </w:rPr>
        <w:t>1</w:t>
      </w:r>
      <w:r>
        <w:rPr>
          <w:rFonts w:ascii="Times New Roman" w:hAnsi="Times New Roman" w:eastAsia="宋体"/>
          <w:b w:val="0"/>
          <w:sz w:val="24"/>
        </w:rPr>
        <w:t>。</w:t>
      </w:r>
    </w:p>
    <w:p w14:paraId="0CDF31FC" w14:textId="77777777" w:rsidR="00A17A62" w:rsidRDefault="00992CE6">
      <w:pPr>
        <w:pStyle w:val="a9"/>
        <w:adjustRightInd w:val="0"/>
        <w:snapToGrid w:val="0"/>
        <w:spacing w:beforeAutospacing="0" w:afterAutospacing="0" w:line="360" w:lineRule="auto" w:before="160" w:after="80"/>
        <w:ind w:firstLineChars="200" w:firstLine="0"/>
        <w:jc w:val="left"/>
        <w:rPr>
          <w:rFonts w:ascii="Times New Roman" w:hAnsi="Times New Roman"/>
        </w:rPr>
      </w:pPr>
      <w:r>
        <w:rPr>
          <w:rFonts w:ascii="Times New Roman" w:hAnsi="Times New Roman" w:hint="eastAsia" w:eastAsia="宋体"/>
          <w:b/>
          <w:sz w:val="28"/>
        </w:rPr>
        <w:t>4</w:t>
      </w:r>
      <w:r>
        <w:rPr>
          <w:rFonts w:ascii="Times New Roman" w:hAnsi="Times New Roman" w:eastAsia="宋体"/>
          <w:b/>
          <w:sz w:val="28"/>
        </w:rPr>
        <w:t xml:space="preserve">. </w:t>
      </w:r>
      <w:r>
        <w:rPr>
          <w:rFonts w:ascii="Times New Roman" w:hAnsi="Times New Roman" w:eastAsia="宋体"/>
          <w:b/>
          <w:bCs/>
          <w:sz w:val="28"/>
        </w:rPr>
        <w:t>学术及创新成果</w:t>
      </w:r>
    </w:p>
    <w:p w14:paraId="1430517D" w14:textId="77777777" w:rsidR="00A17A62" w:rsidRDefault="00992CE6">
      <w:pPr>
        <w:pStyle w:val="a9"/>
        <w:adjustRightInd w:val="0"/>
        <w:snapToGrid w:val="0"/>
        <w:spacing w:before="0" w:beforeAutospacing="0" w:after="80" w:afterAutospacing="0" w:line="360" w:lineRule="auto"/>
        <w:ind w:firstLineChars="200" w:firstLine="482"/>
        <w:jc w:val="both"/>
        <w:rPr>
          <w:rFonts w:ascii="Times New Roman" w:hAnsi="Times New Roman"/>
        </w:rPr>
      </w:pPr>
      <w:r>
        <w:rPr>
          <w:rFonts w:ascii="Times New Roman" w:hAnsi="Times New Roman" w:eastAsia="宋体"/>
          <w:b w:val="0"/>
          <w:sz w:val="24"/>
        </w:rPr>
        <w:t>学术及创新成果主要包括学生本科阶段在读期间取得的学术创新成果和竞赛获奖，</w:t>
      </w:r>
      <w:r>
        <w:rPr>
          <w:rFonts w:ascii="Times New Roman" w:hAnsi="Times New Roman" w:hint="eastAsia" w:eastAsia="宋体"/>
          <w:b w:val="0"/>
          <w:sz w:val="24"/>
        </w:rPr>
        <w:t>计分内容及加分细则</w:t>
      </w:r>
      <w:r>
        <w:rPr>
          <w:rFonts w:ascii="Times New Roman" w:hAnsi="Times New Roman" w:eastAsia="宋体"/>
          <w:b w:val="0"/>
          <w:sz w:val="24"/>
        </w:rPr>
        <w:t>见</w:t>
      </w:r>
      <w:r>
        <w:rPr>
          <w:rFonts w:ascii="Times New Roman" w:hAnsi="Times New Roman" w:eastAsia="宋体"/>
          <w:b w:val="0"/>
          <w:bCs/>
          <w:sz w:val="24"/>
        </w:rPr>
        <w:t>附件</w:t>
      </w:r>
      <w:r>
        <w:rPr>
          <w:rFonts w:ascii="Times New Roman" w:hAnsi="Times New Roman" w:eastAsia="宋体"/>
          <w:b w:val="0"/>
          <w:bCs/>
          <w:sz w:val="24"/>
        </w:rPr>
        <w:t>1</w:t>
      </w:r>
      <w:r>
        <w:rPr>
          <w:rFonts w:ascii="Times New Roman" w:hAnsi="Times New Roman" w:eastAsia="宋体"/>
          <w:b w:val="0"/>
          <w:sz w:val="24"/>
        </w:rPr>
        <w:t>。</w:t>
      </w:r>
    </w:p>
    <w:p w14:paraId="6E152DB7" w14:textId="77777777" w:rsidR="00A17A62" w:rsidRDefault="00992CE6">
      <w:pPr>
        <w:pStyle w:val="a9"/>
        <w:adjustRightInd w:val="0"/>
        <w:snapToGrid w:val="0"/>
        <w:spacing w:before="0" w:beforeAutospacing="0" w:after="80" w:afterAutospacing="0" w:line="360" w:lineRule="auto"/>
        <w:ind w:firstLineChars="200" w:firstLine="482"/>
        <w:jc w:val="both"/>
        <w:rPr>
          <w:rFonts w:ascii="Times New Roman" w:hAnsi="Times New Roman"/>
        </w:rPr>
      </w:pPr>
      <w:r>
        <w:rPr>
          <w:rFonts w:ascii="Times New Roman" w:hAnsi="Times New Roman" w:eastAsia="宋体"/>
          <w:b w:val="0"/>
          <w:sz w:val="24"/>
        </w:rPr>
        <w:t>依据校级推免生综合素质评价、学术及创新成果审核认定制度和办法，学部对推免生综合素质评价、学生学术及创新成果进行全面审核和认定。</w:t>
      </w:r>
      <w:r>
        <w:rPr>
          <w:rFonts w:ascii="Times New Roman" w:hAnsi="Times New Roman" w:hint="eastAsia" w:eastAsia="宋体"/>
          <w:b w:val="0"/>
          <w:sz w:val="24"/>
        </w:rPr>
        <w:t>对通过审核鉴定或答辩的学生学术及创新成果，在</w:t>
      </w:r>
      <w:bookmarkStart w:id="2" w:name="OLE_LINK10"/>
      <w:r>
        <w:rPr>
          <w:rFonts w:ascii="Times New Roman" w:hAnsi="Times New Roman" w:hint="eastAsia" w:eastAsia="宋体"/>
          <w:b w:val="0"/>
          <w:sz w:val="24"/>
        </w:rPr>
        <w:t>本学部网站上予以公示</w:t>
      </w:r>
      <w:bookmarkEnd w:id="2"/>
      <w:r>
        <w:rPr>
          <w:rFonts w:ascii="Times New Roman" w:hAnsi="Times New Roman" w:hint="eastAsia" w:eastAsia="宋体"/>
          <w:b w:val="0"/>
          <w:sz w:val="24"/>
        </w:rPr>
        <w:t>。</w:t>
      </w:r>
      <w:r>
        <w:rPr>
          <w:rFonts w:ascii="Times New Roman" w:hAnsi="Times New Roman" w:eastAsia="宋体"/>
          <w:b w:val="0"/>
          <w:sz w:val="24"/>
        </w:rPr>
        <w:t>未通过审核鉴定或答辩的，不纳入推免遴选指标体系成绩计算。</w:t>
      </w:r>
    </w:p>
    <w:p w14:paraId="6C17974C" w14:textId="77777777" w:rsidR="00A17A62" w:rsidRDefault="00A17A62">
      <w:pPr>
        <w:adjustRightInd w:val="0"/>
        <w:snapToGrid w:val="0"/>
        <w:spacing w:line="360" w:lineRule="auto"/>
        <w:rPr>
          <w:rFonts w:asciiTheme="minorEastAsia" w:hAnsiTheme="minorEastAsia" w:cs="仿宋" w:hint="eastAsia"/>
          <w:b/>
          <w:bCs/>
          <w:color w:val="000000"/>
          <w:sz w:val="24"/>
          <w:shd w:val="clear" w:color="auto" w:fill="FFFFFF"/>
        </w:rPr>
      </w:pPr>
    </w:p>
    <w:p w14:paraId="18557182" w14:textId="77777777" w:rsidR="00A17A62" w:rsidRDefault="00992CE6">
      <w:pPr>
        <w:adjustRightInd w:val="0"/>
        <w:snapToGrid w:val="0"/>
        <w:spacing w:line="360" w:lineRule="auto" w:before="160" w:after="80"/>
        <w:ind w:firstLine="0"/>
        <w:jc w:val="left"/>
        <w:rPr>
          <w:rFonts w:asciiTheme="minorEastAsia" w:hAnsiTheme="minorEastAsia" w:cs="仿宋" w:hint="eastAsia"/>
          <w:b/>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六、推免工作程序与日程安排</w:t>
      </w:r>
    </w:p>
    <w:p w14:paraId="7F1F2DC0" w14:textId="77777777" w:rsidR="00A17A62" w:rsidRDefault="00992CE6">
      <w:pPr>
        <w:pStyle w:val="a9"/>
        <w:shd w:val="clear" w:color="auto" w:fill="FFFFFF"/>
        <w:tabs>
          <w:tab w:val="left" w:pos="312"/>
        </w:tabs>
        <w:adjustRightInd w:val="0"/>
        <w:snapToGrid w:val="0"/>
        <w:spacing w:before="160" w:beforeAutospacing="0" w:after="80" w:afterAutospacing="0" w:line="360" w:lineRule="auto"/>
        <w:ind w:firstLineChars="200" w:firstLine="0"/>
        <w:jc w:val="left"/>
        <w:rPr>
          <w:rStyle w:val="ab"/>
          <w:rFonts w:ascii="Times New Roman" w:hAnsi="Times New Roman"/>
        </w:rPr>
      </w:pPr>
      <w:r>
        <w:rPr>
          <w:rStyle w:val="ab"/>
          <w:rFonts w:ascii="Times New Roman" w:hAnsi="Times New Roman" w:eastAsia="宋体"/>
          <w:b/>
          <w:sz w:val="28"/>
        </w:rPr>
        <w:t xml:space="preserve">1. </w:t>
      </w:r>
      <w:r>
        <w:rPr>
          <w:rStyle w:val="ab"/>
          <w:rFonts w:ascii="Times New Roman" w:hAnsi="Times New Roman" w:eastAsia="宋体"/>
          <w:b/>
          <w:sz w:val="28"/>
        </w:rPr>
        <w:t>推免工作按以下程序实施</w:t>
      </w:r>
    </w:p>
    <w:p w14:paraId="6A2B1EBA" w14:textId="77777777" w:rsidR="00A17A62" w:rsidRDefault="00992CE6">
      <w:pPr>
        <w:pStyle w:val="a3"/>
        <w:topLinePunct/>
        <w:adjustRightInd w:val="0"/>
        <w:snapToGrid w:val="0"/>
        <w:spacing w:line="360" w:lineRule="auto" w:before="160" w:after="80"/>
        <w:ind w:firstLineChars="200" w:firstLine="0"/>
        <w:jc w:val="left"/>
        <w:rPr>
          <w:rFonts w:ascii="Times New Roman" w:eastAsia="宋体" w:hAnsi="Times New Roman" w:cs="Times New Roman"/>
          <w:sz w:val="24"/>
        </w:rPr>
      </w:pPr>
      <w:r>
        <w:rPr>
          <w:rFonts w:ascii="Times New Roman" w:eastAsia="宋体" w:hAnsi="Times New Roman" w:cs="Times New Roman"/>
          <w:b/>
          <w:sz w:val="28"/>
        </w:rPr>
        <w:t>（一）学部按照教育部及学校有关文件规定，组织成立学部推免生遴选工作小组、推免生遴选工作监督小组及推免生材料审核专家小组。</w:t>
      </w:r>
    </w:p>
    <w:p w14:paraId="1346A8B4" w14:textId="77777777" w:rsidR="00A17A62" w:rsidRDefault="00992CE6">
      <w:pPr>
        <w:pStyle w:val="a3"/>
        <w:topLinePunct/>
        <w:adjustRightInd w:val="0"/>
        <w:snapToGrid w:val="0"/>
        <w:spacing w:line="360" w:lineRule="auto" w:before="0" w:after="80"/>
        <w:ind w:firstLineChars="200" w:firstLine="482"/>
        <w:jc w:val="both"/>
        <w:rPr>
          <w:rFonts w:ascii="Times New Roman" w:eastAsia="宋体" w:hAnsi="Times New Roman" w:cs="Times New Roman"/>
          <w:sz w:val="24"/>
        </w:rPr>
      </w:pPr>
      <w:r>
        <w:rPr>
          <w:rFonts w:ascii="Times New Roman" w:eastAsia="宋体" w:hAnsi="Times New Roman" w:cs="Times New Roman"/>
          <w:b w:val="0"/>
          <w:sz w:val="24"/>
        </w:rPr>
        <w:t>（二）学部推免生遴选工作小组按照当年教育部和学校相关工作要求，结合人才培养目标和专业实际，制定</w:t>
      </w:r>
      <w:bookmarkStart w:id="3" w:name="OLE_LINK7"/>
      <w:r>
        <w:rPr>
          <w:rFonts w:ascii="Times New Roman" w:eastAsia="宋体" w:hAnsi="Times New Roman" w:cs="Times New Roman"/>
          <w:b w:val="0"/>
          <w:sz w:val="24"/>
        </w:rPr>
        <w:t>学部推免工作具体实施方案</w:t>
      </w:r>
      <w:bookmarkEnd w:id="3"/>
      <w:r>
        <w:rPr>
          <w:rFonts w:ascii="Times New Roman" w:eastAsia="宋体" w:hAnsi="Times New Roman" w:cs="Times New Roman"/>
          <w:b w:val="0"/>
          <w:sz w:val="24"/>
        </w:rPr>
        <w:t>，经学部党政联席会</w:t>
      </w:r>
      <w:r>
        <w:rPr>
          <w:rFonts w:ascii="Times New Roman" w:eastAsia="宋体" w:hAnsi="Times New Roman" w:cs="Times New Roman"/>
          <w:b w:val="0"/>
          <w:sz w:val="24"/>
        </w:rPr>
        <w:lastRenderedPageBreak/>
        <w:t>议审定后予以公布，并报本科生院备案。</w:t>
      </w:r>
    </w:p>
    <w:p w14:paraId="18C2C0C8" w14:textId="77777777" w:rsidR="00A17A62" w:rsidRDefault="00992CE6">
      <w:pPr>
        <w:pStyle w:val="a3"/>
        <w:topLinePunct/>
        <w:adjustRightInd w:val="0"/>
        <w:snapToGrid w:val="0"/>
        <w:spacing w:line="360" w:lineRule="auto" w:before="160" w:after="80"/>
        <w:ind w:firstLineChars="200" w:firstLine="0"/>
        <w:jc w:val="left"/>
        <w:rPr>
          <w:rFonts w:ascii="Times New Roman" w:eastAsia="宋体" w:hAnsi="Times New Roman" w:cs="Times New Roman"/>
          <w:sz w:val="24"/>
        </w:rPr>
      </w:pPr>
      <w:r>
        <w:rPr>
          <w:rFonts w:ascii="Times New Roman" w:eastAsia="宋体" w:hAnsi="Times New Roman" w:cs="Times New Roman"/>
          <w:b/>
          <w:sz w:val="28"/>
        </w:rPr>
        <w:t>（三）符合申请条件的应届本科毕业生向学部提出申请，按要求提交相应证明材料。</w:t>
      </w:r>
    </w:p>
    <w:p w14:paraId="026A85C3" w14:textId="77777777" w:rsidR="00A17A62" w:rsidRDefault="00992CE6">
      <w:pPr>
        <w:pStyle w:val="a3"/>
        <w:topLinePunct/>
        <w:adjustRightInd w:val="0"/>
        <w:snapToGrid w:val="0"/>
        <w:spacing w:line="360" w:lineRule="auto" w:before="0" w:after="80"/>
        <w:ind w:firstLineChars="200" w:firstLine="482"/>
        <w:jc w:val="both"/>
        <w:rPr>
          <w:rFonts w:ascii="Times New Roman" w:eastAsia="宋体" w:hAnsi="Times New Roman" w:cs="Times New Roman"/>
          <w:sz w:val="24"/>
        </w:rPr>
      </w:pPr>
      <w:r>
        <w:rPr>
          <w:rFonts w:ascii="Times New Roman" w:eastAsia="宋体" w:hAnsi="Times New Roman" w:cs="Times New Roman"/>
          <w:b w:val="0"/>
          <w:sz w:val="24"/>
        </w:rPr>
        <w:t>（四）学部推免生遴选工作小组及材料审核专家组根据推免工作</w:t>
      </w:r>
      <w:r>
        <w:rPr>
          <w:rFonts w:ascii="Times New Roman" w:eastAsia="宋体" w:hAnsi="Times New Roman" w:cs="Times New Roman" w:hint="eastAsia"/>
          <w:b w:val="0"/>
          <w:sz w:val="24"/>
        </w:rPr>
        <w:t>具体</w:t>
      </w:r>
      <w:r>
        <w:rPr>
          <w:rFonts w:ascii="Times New Roman" w:eastAsia="宋体" w:hAnsi="Times New Roman" w:cs="Times New Roman"/>
          <w:b w:val="0"/>
          <w:sz w:val="24"/>
        </w:rPr>
        <w:t>实施</w:t>
      </w:r>
      <w:r>
        <w:rPr>
          <w:rFonts w:ascii="Times New Roman" w:eastAsia="宋体" w:hAnsi="Times New Roman" w:cs="Times New Roman" w:hint="eastAsia"/>
          <w:b w:val="0"/>
          <w:sz w:val="24"/>
        </w:rPr>
        <w:t>方案</w:t>
      </w:r>
      <w:r>
        <w:rPr>
          <w:rFonts w:ascii="Times New Roman" w:eastAsia="宋体" w:hAnsi="Times New Roman" w:cs="Times New Roman"/>
          <w:b w:val="0"/>
          <w:sz w:val="24"/>
        </w:rPr>
        <w:t>对申请学生逐个进行评议，按照择优推荐原则确定拟推荐学生名单并在学部进行公示，公示内容包括但不限于申请学生姓名、专业、综合考评分、排名及咨询申诉渠道等信息。公示期</w:t>
      </w:r>
      <w:r>
        <w:rPr>
          <w:rFonts w:ascii="Times New Roman" w:eastAsia="宋体" w:hAnsi="Times New Roman" w:cs="Times New Roman"/>
          <w:b w:val="0"/>
          <w:sz w:val="24"/>
        </w:rPr>
        <w:t>3</w:t>
      </w:r>
      <w:r>
        <w:rPr>
          <w:rFonts w:ascii="Times New Roman" w:eastAsia="宋体" w:hAnsi="Times New Roman" w:cs="Times New Roman" w:hint="eastAsia"/>
          <w:b w:val="0"/>
          <w:sz w:val="24"/>
        </w:rPr>
        <w:t>天</w:t>
      </w:r>
      <w:r>
        <w:rPr>
          <w:rFonts w:ascii="Times New Roman" w:eastAsia="宋体" w:hAnsi="Times New Roman" w:cs="Times New Roman"/>
          <w:b w:val="0"/>
          <w:sz w:val="24"/>
        </w:rPr>
        <w:t>。</w:t>
      </w:r>
    </w:p>
    <w:p w14:paraId="4B9A39CB" w14:textId="77777777" w:rsidR="00A17A62" w:rsidRDefault="00992CE6">
      <w:pPr>
        <w:pStyle w:val="a3"/>
        <w:topLinePunct/>
        <w:adjustRightInd w:val="0"/>
        <w:snapToGrid w:val="0"/>
        <w:spacing w:line="360" w:lineRule="auto" w:before="0" w:after="80"/>
        <w:ind w:firstLineChars="200" w:firstLine="482"/>
        <w:jc w:val="both"/>
        <w:rPr>
          <w:rFonts w:ascii="Times New Roman" w:eastAsia="宋体" w:hAnsi="Times New Roman" w:cs="Times New Roman"/>
          <w:sz w:val="24"/>
        </w:rPr>
      </w:pPr>
      <w:r>
        <w:rPr>
          <w:rFonts w:ascii="Times New Roman" w:eastAsia="宋体" w:hAnsi="Times New Roman" w:cs="Times New Roman"/>
          <w:b w:val="0"/>
          <w:sz w:val="24"/>
        </w:rPr>
        <w:t>（五）本科生院汇总各学院（部）上报的拟推荐学生名单。经学校推免生遴选工作领导小组审核后，确定全校拟推荐名单，经以书面或会议形式向</w:t>
      </w:r>
      <w:r>
        <w:rPr>
          <w:rFonts w:ascii="Times New Roman" w:eastAsia="宋体" w:hAnsi="Times New Roman" w:cs="Times New Roman"/>
          <w:b w:val="0"/>
          <w:sz w:val="24"/>
          <w:szCs w:val="32"/>
        </w:rPr>
        <w:t>学校党委汇报后，按要求</w:t>
      </w:r>
      <w:r>
        <w:rPr>
          <w:rFonts w:ascii="Times New Roman" w:eastAsia="宋体" w:hAnsi="Times New Roman" w:cs="Times New Roman"/>
          <w:b w:val="0"/>
          <w:sz w:val="24"/>
        </w:rPr>
        <w:t>予以公示，公示期</w:t>
      </w:r>
      <w:r>
        <w:rPr>
          <w:rFonts w:ascii="Times New Roman" w:eastAsia="宋体" w:hAnsi="Times New Roman" w:cs="Times New Roman"/>
          <w:b w:val="0"/>
          <w:sz w:val="24"/>
        </w:rPr>
        <w:t>7</w:t>
      </w:r>
      <w:r>
        <w:rPr>
          <w:rFonts w:ascii="Times New Roman" w:eastAsia="宋体" w:hAnsi="Times New Roman" w:cs="Times New Roman"/>
          <w:b w:val="0"/>
          <w:sz w:val="24"/>
        </w:rPr>
        <w:t>天。</w:t>
      </w:r>
    </w:p>
    <w:p w14:paraId="76A8042D" w14:textId="77777777" w:rsidR="00A17A62" w:rsidRDefault="00992CE6">
      <w:pPr>
        <w:pStyle w:val="a3"/>
        <w:topLinePunct/>
        <w:adjustRightInd w:val="0"/>
        <w:snapToGrid w:val="0"/>
        <w:spacing w:line="360" w:lineRule="auto" w:before="160" w:after="80"/>
        <w:ind w:firstLineChars="200" w:firstLine="0"/>
        <w:jc w:val="left"/>
        <w:rPr>
          <w:rFonts w:ascii="Times New Roman" w:eastAsia="宋体" w:hAnsi="Times New Roman" w:cs="Times New Roman"/>
          <w:sz w:val="24"/>
        </w:rPr>
      </w:pPr>
      <w:r>
        <w:rPr>
          <w:rFonts w:ascii="Times New Roman" w:eastAsia="宋体" w:hAnsi="Times New Roman" w:cs="Times New Roman"/>
          <w:b/>
          <w:sz w:val="28"/>
        </w:rPr>
        <w:t>（六）本科生院将公示无异议的正式推荐名单上传至教育部推免服务系统。</w:t>
      </w:r>
    </w:p>
    <w:p w14:paraId="26B5249D" w14:textId="77777777" w:rsidR="00A17A62" w:rsidRDefault="00992CE6">
      <w:pPr>
        <w:pStyle w:val="a3"/>
        <w:topLinePunct/>
        <w:adjustRightInd w:val="0"/>
        <w:snapToGrid w:val="0"/>
        <w:spacing w:line="360" w:lineRule="auto" w:before="0" w:after="80"/>
        <w:ind w:firstLineChars="200" w:firstLine="482"/>
        <w:jc w:val="both"/>
        <w:rPr>
          <w:rFonts w:ascii="Times New Roman" w:eastAsia="宋体" w:hAnsi="Times New Roman" w:cs="Times New Roman"/>
          <w:sz w:val="24"/>
        </w:rPr>
      </w:pPr>
      <w:r>
        <w:rPr>
          <w:rFonts w:ascii="Times New Roman" w:eastAsia="宋体" w:hAnsi="Times New Roman" w:cs="Times New Roman"/>
          <w:b w:val="0"/>
          <w:sz w:val="24"/>
        </w:rPr>
        <w:t>（七）通过上述程序的学生即取得正式推免资格，根据有关要求和时间节点，填报志愿、完成复试和录取。</w:t>
      </w:r>
      <w:r>
        <w:rPr>
          <w:rFonts w:ascii="Times New Roman" w:eastAsia="宋体" w:hAnsi="Times New Roman" w:cs="Times New Roman"/>
          <w:b w:val="0"/>
          <w:sz w:val="24"/>
          <w:szCs w:val="32"/>
        </w:rPr>
        <w:t>除教育部有关文件限定外，</w:t>
      </w:r>
      <w:r>
        <w:rPr>
          <w:rFonts w:ascii="Times New Roman" w:eastAsia="宋体" w:hAnsi="Times New Roman" w:cs="Times New Roman"/>
          <w:b w:val="0"/>
          <w:sz w:val="24"/>
        </w:rPr>
        <w:t>所有推免生</w:t>
      </w:r>
      <w:r>
        <w:rPr>
          <w:rFonts w:ascii="Times New Roman" w:eastAsia="宋体" w:hAnsi="Times New Roman" w:cs="Times New Roman"/>
          <w:b w:val="0"/>
          <w:sz w:val="24"/>
          <w:szCs w:val="32"/>
        </w:rPr>
        <w:t>享有自主选择报考招生单位和专业的权利。</w:t>
      </w:r>
    </w:p>
    <w:p w14:paraId="0E4A7507" w14:textId="77777777" w:rsidR="00A17A62" w:rsidRDefault="00A17A62">
      <w:pPr>
        <w:pStyle w:val="a9"/>
        <w:shd w:val="clear" w:color="auto" w:fill="FFFFFF"/>
        <w:adjustRightInd w:val="0"/>
        <w:snapToGrid w:val="0"/>
        <w:spacing w:beforeAutospacing="0" w:afterAutospacing="0" w:line="360" w:lineRule="auto"/>
        <w:ind w:firstLineChars="200" w:firstLine="482"/>
        <w:jc w:val="both"/>
        <w:rPr>
          <w:rStyle w:val="ab"/>
          <w:rFonts w:ascii="Times New Roman" w:hAnsi="Times New Roman"/>
        </w:rPr>
      </w:pPr>
    </w:p>
    <w:p w14:paraId="597846C9" w14:textId="77777777" w:rsidR="00A17A62" w:rsidRDefault="00992CE6">
      <w:pPr>
        <w:pStyle w:val="a9"/>
        <w:shd w:val="clear" w:color="auto" w:fill="FFFFFF"/>
        <w:tabs>
          <w:tab w:val="left" w:pos="312"/>
        </w:tabs>
        <w:adjustRightInd w:val="0"/>
        <w:snapToGrid w:val="0"/>
        <w:spacing w:before="160" w:beforeAutospacing="0" w:after="80" w:afterAutospacing="0" w:line="360" w:lineRule="auto"/>
        <w:ind w:firstLineChars="200" w:firstLine="0"/>
        <w:jc w:val="left"/>
        <w:rPr>
          <w:rStyle w:val="ab"/>
          <w:rFonts w:ascii="Times New Roman" w:hAnsi="Times New Roman"/>
        </w:rPr>
      </w:pPr>
      <w:r>
        <w:rPr>
          <w:rStyle w:val="ab"/>
          <w:rFonts w:ascii="Times New Roman" w:hAnsi="Times New Roman" w:hint="eastAsia" w:eastAsia="宋体"/>
          <w:b/>
          <w:sz w:val="28"/>
        </w:rPr>
        <w:t>2</w:t>
      </w:r>
      <w:r>
        <w:rPr>
          <w:rStyle w:val="ab"/>
          <w:rFonts w:ascii="Times New Roman" w:hAnsi="Times New Roman" w:eastAsia="宋体"/>
          <w:b/>
          <w:sz w:val="28"/>
        </w:rPr>
        <w:t xml:space="preserve">. </w:t>
      </w:r>
      <w:r>
        <w:rPr>
          <w:rStyle w:val="ab"/>
          <w:rFonts w:ascii="Times New Roman" w:hAnsi="Times New Roman" w:eastAsia="宋体"/>
          <w:b/>
          <w:sz w:val="28"/>
        </w:rPr>
        <w:t>日程安排</w:t>
      </w:r>
    </w:p>
    <w:p w14:paraId="24292462" w14:textId="77777777" w:rsidR="00A17A62" w:rsidRDefault="00992CE6">
      <w:pPr>
        <w:pStyle w:val="a9"/>
        <w:adjustRightInd w:val="0"/>
        <w:snapToGrid w:val="0"/>
        <w:spacing w:beforeAutospacing="0" w:afterAutospacing="0" w:line="360" w:lineRule="auto" w:before="0" w:after="80"/>
        <w:ind w:firstLine="482"/>
        <w:jc w:val="both"/>
        <w:rPr>
          <w:rFonts w:ascii="Times New Roman" w:hAnsi="Times New Roman"/>
        </w:rPr>
      </w:pPr>
      <w:r>
        <w:rPr>
          <w:rFonts w:ascii="Times New Roman" w:hAnsi="Times New Roman" w:eastAsia="宋体"/>
          <w:b w:val="0"/>
          <w:sz w:val="24"/>
        </w:rPr>
        <w:t>（</w:t>
      </w:r>
      <w:r>
        <w:rPr>
          <w:rFonts w:ascii="Times New Roman" w:hAnsi="Times New Roman" w:eastAsia="宋体"/>
          <w:b w:val="0"/>
          <w:sz w:val="24"/>
        </w:rPr>
        <w:t>1</w:t>
      </w:r>
      <w:r>
        <w:rPr>
          <w:rFonts w:ascii="Times New Roman" w:hAnsi="Times New Roman" w:eastAsia="宋体"/>
          <w:b w:val="0"/>
          <w:sz w:val="24"/>
        </w:rPr>
        <w:t>）</w:t>
      </w:r>
      <w:r>
        <w:rPr>
          <w:rFonts w:ascii="Times New Roman" w:hAnsi="Times New Roman" w:eastAsia="宋体"/>
          <w:b w:val="0"/>
          <w:sz w:val="24"/>
        </w:rPr>
        <w:t>9</w:t>
      </w:r>
      <w:r>
        <w:rPr>
          <w:rFonts w:ascii="Times New Roman" w:hAnsi="Times New Roman" w:eastAsia="宋体"/>
          <w:b w:val="0"/>
          <w:sz w:val="24"/>
        </w:rPr>
        <w:t>月</w:t>
      </w:r>
      <w:r>
        <w:rPr>
          <w:rFonts w:ascii="Times New Roman" w:hAnsi="Times New Roman" w:eastAsia="宋体"/>
          <w:b w:val="0"/>
          <w:sz w:val="24"/>
        </w:rPr>
        <w:t>5</w:t>
      </w:r>
      <w:r>
        <w:rPr>
          <w:rFonts w:ascii="Times New Roman" w:hAnsi="Times New Roman" w:eastAsia="宋体"/>
          <w:b w:val="0"/>
          <w:sz w:val="24"/>
        </w:rPr>
        <w:t>日前，发布推免工作通知，并组织学生报名。学生本人须在截止日期前将推荐表</w:t>
      </w:r>
      <w:r>
        <w:rPr>
          <w:rFonts w:ascii="Times New Roman" w:hAnsi="Times New Roman" w:hint="eastAsia" w:eastAsia="宋体"/>
          <w:b w:val="0"/>
          <w:sz w:val="24"/>
        </w:rPr>
        <w:t>、综合素质评价核定表、学术及创新成果核定表、大学英语四级（六级）证书</w:t>
      </w:r>
      <w:r>
        <w:rPr>
          <w:rFonts w:ascii="Times New Roman" w:hAnsi="Times New Roman" w:eastAsia="宋体"/>
          <w:b w:val="0"/>
          <w:sz w:val="24"/>
        </w:rPr>
        <w:t>及相关证明材料（获奖证书</w:t>
      </w:r>
      <w:r>
        <w:rPr>
          <w:rFonts w:ascii="Times New Roman" w:hAnsi="Times New Roman" w:hint="eastAsia" w:eastAsia="宋体"/>
          <w:b w:val="0"/>
          <w:sz w:val="24"/>
        </w:rPr>
        <w:t>原件及</w:t>
      </w:r>
      <w:r>
        <w:rPr>
          <w:rFonts w:ascii="Times New Roman" w:hAnsi="Times New Roman" w:eastAsia="宋体"/>
          <w:b w:val="0"/>
          <w:sz w:val="24"/>
        </w:rPr>
        <w:t>复印件等）</w:t>
      </w:r>
      <w:r>
        <w:rPr>
          <w:rFonts w:ascii="Times New Roman" w:hAnsi="Times New Roman" w:hint="eastAsia" w:eastAsia="宋体"/>
          <w:b w:val="0"/>
          <w:sz w:val="24"/>
        </w:rPr>
        <w:t>等</w:t>
      </w:r>
      <w:r>
        <w:rPr>
          <w:rFonts w:ascii="Times New Roman" w:hAnsi="Times New Roman" w:eastAsia="宋体"/>
          <w:b w:val="0"/>
          <w:sz w:val="24"/>
        </w:rPr>
        <w:t>电子版及纸质版（</w:t>
      </w:r>
      <w:r>
        <w:rPr>
          <w:rFonts w:ascii="Times New Roman" w:hAnsi="Times New Roman" w:hint="eastAsia" w:eastAsia="宋体"/>
          <w:b w:val="0"/>
          <w:sz w:val="24"/>
        </w:rPr>
        <w:t>一式</w:t>
      </w:r>
      <w:r>
        <w:rPr>
          <w:rFonts w:ascii="Times New Roman" w:hAnsi="Times New Roman" w:hint="eastAsia" w:eastAsia="宋体"/>
          <w:b w:val="0"/>
          <w:sz w:val="24"/>
        </w:rPr>
        <w:t>9</w:t>
      </w:r>
      <w:r>
        <w:rPr>
          <w:rFonts w:ascii="Times New Roman" w:hAnsi="Times New Roman" w:eastAsia="宋体"/>
          <w:b w:val="0"/>
          <w:sz w:val="24"/>
        </w:rPr>
        <w:t>份）提交至</w:t>
      </w:r>
      <w:r>
        <w:rPr>
          <w:rFonts w:ascii="Times New Roman" w:hAnsi="Times New Roman" w:hint="eastAsia" w:eastAsia="宋体"/>
          <w:b w:val="0"/>
          <w:sz w:val="24"/>
        </w:rPr>
        <w:t>班级</w:t>
      </w:r>
      <w:r>
        <w:rPr>
          <w:rFonts w:ascii="Times New Roman" w:hAnsi="Times New Roman" w:eastAsia="宋体"/>
          <w:b w:val="0"/>
          <w:sz w:val="24"/>
        </w:rPr>
        <w:t>辅导员处，</w:t>
      </w:r>
      <w:r>
        <w:rPr>
          <w:rFonts w:ascii="Times New Roman" w:hAnsi="Times New Roman" w:hint="eastAsia" w:eastAsia="宋体"/>
          <w:b w:val="0"/>
          <w:sz w:val="24"/>
        </w:rPr>
        <w:t>报名截止日期为</w:t>
      </w:r>
      <w:r>
        <w:rPr>
          <w:rFonts w:ascii="Times New Roman" w:hAnsi="Times New Roman" w:hint="eastAsia" w:eastAsia="宋体"/>
          <w:b w:val="0"/>
          <w:sz w:val="24"/>
        </w:rPr>
        <w:t>2025</w:t>
      </w:r>
      <w:r>
        <w:rPr>
          <w:rFonts w:ascii="Times New Roman" w:hAnsi="Times New Roman" w:hint="eastAsia" w:eastAsia="宋体"/>
          <w:b w:val="0"/>
          <w:sz w:val="24"/>
        </w:rPr>
        <w:t>年</w:t>
      </w:r>
      <w:r>
        <w:rPr>
          <w:rFonts w:ascii="Times New Roman" w:hAnsi="Times New Roman" w:hint="eastAsia" w:eastAsia="宋体"/>
          <w:b w:val="0"/>
          <w:sz w:val="24"/>
        </w:rPr>
        <w:t>9</w:t>
      </w:r>
      <w:r>
        <w:rPr>
          <w:rFonts w:ascii="Times New Roman" w:hAnsi="Times New Roman" w:hint="eastAsia" w:eastAsia="宋体"/>
          <w:b w:val="0"/>
          <w:sz w:val="24"/>
        </w:rPr>
        <w:t>月</w:t>
      </w:r>
      <w:r>
        <w:rPr>
          <w:rFonts w:ascii="Times New Roman" w:hAnsi="Times New Roman" w:eastAsia="宋体"/>
          <w:b w:val="0"/>
          <w:sz w:val="24"/>
        </w:rPr>
        <w:t>5</w:t>
      </w:r>
      <w:r>
        <w:rPr>
          <w:rFonts w:ascii="Times New Roman" w:hAnsi="Times New Roman" w:hint="eastAsia" w:eastAsia="宋体"/>
          <w:b w:val="0"/>
          <w:sz w:val="24"/>
        </w:rPr>
        <w:t>日</w:t>
      </w:r>
      <w:r>
        <w:rPr>
          <w:rFonts w:ascii="Times New Roman" w:hAnsi="Times New Roman" w:hint="eastAsia" w:eastAsia="宋体"/>
          <w:b w:val="0"/>
          <w:sz w:val="24"/>
        </w:rPr>
        <w:t>1</w:t>
      </w:r>
      <w:r>
        <w:rPr>
          <w:rFonts w:ascii="Times New Roman" w:hAnsi="Times New Roman" w:eastAsia="宋体"/>
          <w:b w:val="0"/>
          <w:sz w:val="24"/>
        </w:rPr>
        <w:t>2</w:t>
      </w:r>
      <w:r>
        <w:rPr>
          <w:rFonts w:ascii="Times New Roman" w:hAnsi="Times New Roman" w:hint="eastAsia" w:eastAsia="宋体"/>
          <w:b w:val="0"/>
          <w:sz w:val="24"/>
        </w:rPr>
        <w:t>:00</w:t>
      </w:r>
      <w:r>
        <w:rPr>
          <w:rFonts w:ascii="Times New Roman" w:hAnsi="Times New Roman" w:hint="eastAsia" w:eastAsia="宋体"/>
          <w:b w:val="0"/>
          <w:sz w:val="24"/>
        </w:rPr>
        <w:t>，</w:t>
      </w:r>
      <w:r>
        <w:rPr>
          <w:rFonts w:ascii="Times New Roman" w:hAnsi="Times New Roman" w:eastAsia="宋体"/>
          <w:b w:val="0"/>
          <w:sz w:val="24"/>
        </w:rPr>
        <w:t>逾时视为自动放弃。</w:t>
      </w:r>
    </w:p>
    <w:p w14:paraId="59658876" w14:textId="77777777" w:rsidR="00A17A62" w:rsidRDefault="00992CE6">
      <w:pPr>
        <w:pStyle w:val="a9"/>
        <w:adjustRightInd w:val="0"/>
        <w:snapToGrid w:val="0"/>
        <w:spacing w:beforeAutospacing="0" w:afterAutospacing="0" w:line="360" w:lineRule="auto" w:before="160" w:after="80"/>
        <w:ind w:firstLine="0"/>
        <w:jc w:val="left"/>
        <w:rPr>
          <w:rFonts w:ascii="Times New Roman" w:hAnsi="Times New Roman"/>
        </w:rPr>
      </w:pPr>
      <w:r>
        <w:rPr>
          <w:rFonts w:ascii="Times New Roman" w:hAnsi="Times New Roman" w:hint="eastAsia" w:eastAsia="宋体"/>
          <w:b/>
          <w:sz w:val="28"/>
        </w:rPr>
        <w:t>（</w:t>
      </w:r>
      <w:r>
        <w:rPr>
          <w:rFonts w:ascii="Times New Roman" w:hAnsi="Times New Roman" w:eastAsia="宋体"/>
          <w:b/>
          <w:sz w:val="28"/>
        </w:rPr>
        <w:t>2</w:t>
      </w:r>
      <w:r>
        <w:rPr>
          <w:rFonts w:ascii="Times New Roman" w:hAnsi="Times New Roman" w:hint="eastAsia" w:eastAsia="宋体"/>
          <w:b/>
          <w:sz w:val="28"/>
        </w:rPr>
        <w:t>）</w:t>
      </w:r>
      <w:r>
        <w:rPr>
          <w:rFonts w:ascii="Times New Roman" w:hAnsi="Times New Roman" w:eastAsia="宋体"/>
          <w:b/>
          <w:sz w:val="28"/>
        </w:rPr>
        <w:t>9</w:t>
      </w:r>
      <w:r>
        <w:rPr>
          <w:rFonts w:ascii="Times New Roman" w:hAnsi="Times New Roman" w:eastAsia="宋体"/>
          <w:b/>
          <w:sz w:val="28"/>
        </w:rPr>
        <w:t>月</w:t>
      </w:r>
      <w:r>
        <w:rPr>
          <w:rFonts w:ascii="Times New Roman" w:hAnsi="Times New Roman" w:hint="eastAsia" w:eastAsia="宋体"/>
          <w:b/>
          <w:sz w:val="28"/>
        </w:rPr>
        <w:t>5</w:t>
      </w:r>
      <w:r>
        <w:rPr>
          <w:rFonts w:ascii="Times New Roman" w:hAnsi="Times New Roman" w:eastAsia="宋体"/>
          <w:b/>
          <w:sz w:val="28"/>
        </w:rPr>
        <w:t>日，辅导员初步审核申请学生的综合素质评价，剔除思想品德考核不合格者，并将学生申请材料</w:t>
      </w:r>
      <w:r>
        <w:rPr>
          <w:rFonts w:ascii="Times New Roman" w:hAnsi="Times New Roman" w:hint="eastAsia" w:eastAsia="宋体"/>
          <w:b/>
          <w:sz w:val="28"/>
        </w:rPr>
        <w:t>（含推免汇总表）</w:t>
      </w:r>
      <w:r>
        <w:rPr>
          <w:rFonts w:ascii="Times New Roman" w:hAnsi="Times New Roman" w:eastAsia="宋体"/>
          <w:b/>
          <w:sz w:val="28"/>
        </w:rPr>
        <w:t>交至</w:t>
      </w:r>
      <w:r>
        <w:rPr>
          <w:rFonts w:ascii="Times New Roman" w:hAnsi="Times New Roman" w:hint="eastAsia" w:eastAsia="宋体"/>
          <w:b/>
          <w:sz w:val="28"/>
        </w:rPr>
        <w:t>材料审核专家组</w:t>
      </w:r>
      <w:r>
        <w:rPr>
          <w:rFonts w:ascii="Times New Roman" w:hAnsi="Times New Roman" w:eastAsia="宋体"/>
          <w:b/>
          <w:sz w:val="28"/>
        </w:rPr>
        <w:t>。</w:t>
      </w:r>
    </w:p>
    <w:p w14:paraId="2730EDF0" w14:textId="77777777" w:rsidR="00A17A62" w:rsidRDefault="00992CE6">
      <w:pPr>
        <w:pStyle w:val="a9"/>
        <w:adjustRightInd w:val="0"/>
        <w:snapToGrid w:val="0"/>
        <w:spacing w:beforeAutospacing="0" w:afterAutospacing="0" w:line="360" w:lineRule="auto" w:before="160" w:after="80"/>
        <w:ind w:firstLine="0"/>
        <w:jc w:val="left"/>
        <w:rPr>
          <w:rFonts w:ascii="Times New Roman" w:hAnsi="Times New Roman"/>
        </w:rPr>
      </w:pPr>
      <w:r>
        <w:rPr>
          <w:rFonts w:ascii="Times New Roman" w:hAnsi="Times New Roman" w:hint="eastAsia" w:eastAsia="宋体"/>
          <w:b/>
          <w:sz w:val="28"/>
        </w:rPr>
        <w:t>（</w:t>
      </w:r>
      <w:r>
        <w:rPr>
          <w:rFonts w:ascii="Times New Roman" w:hAnsi="Times New Roman" w:eastAsia="宋体"/>
          <w:b/>
          <w:sz w:val="28"/>
        </w:rPr>
        <w:t>3</w:t>
      </w:r>
      <w:r>
        <w:rPr>
          <w:rFonts w:ascii="Times New Roman" w:hAnsi="Times New Roman" w:hint="eastAsia" w:eastAsia="宋体"/>
          <w:b/>
          <w:sz w:val="28"/>
        </w:rPr>
        <w:t>）</w:t>
      </w:r>
      <w:r>
        <w:rPr>
          <w:rFonts w:ascii="Times New Roman" w:hAnsi="Times New Roman" w:eastAsia="宋体"/>
          <w:b/>
          <w:sz w:val="28"/>
        </w:rPr>
        <w:t>9</w:t>
      </w:r>
      <w:r>
        <w:rPr>
          <w:rFonts w:ascii="Times New Roman" w:hAnsi="Times New Roman" w:eastAsia="宋体"/>
          <w:b/>
          <w:sz w:val="28"/>
        </w:rPr>
        <w:t>月</w:t>
      </w:r>
      <w:r>
        <w:rPr>
          <w:rFonts w:ascii="Times New Roman" w:hAnsi="Times New Roman" w:eastAsia="宋体"/>
          <w:b/>
          <w:sz w:val="28"/>
        </w:rPr>
        <w:t>5</w:t>
      </w:r>
      <w:r>
        <w:rPr>
          <w:rFonts w:ascii="Times New Roman" w:hAnsi="Times New Roman" w:eastAsia="宋体"/>
          <w:b/>
          <w:sz w:val="28"/>
        </w:rPr>
        <w:t>日</w:t>
      </w:r>
      <w:r>
        <w:rPr>
          <w:rFonts w:ascii="Times New Roman" w:hAnsi="Times New Roman" w:hint="eastAsia" w:eastAsia="宋体"/>
          <w:b/>
          <w:sz w:val="28"/>
        </w:rPr>
        <w:t>-9</w:t>
      </w:r>
      <w:r>
        <w:rPr>
          <w:rFonts w:ascii="Times New Roman" w:hAnsi="Times New Roman" w:hint="eastAsia" w:eastAsia="宋体"/>
          <w:b/>
          <w:sz w:val="28"/>
        </w:rPr>
        <w:t>月</w:t>
      </w:r>
      <w:r>
        <w:rPr>
          <w:rFonts w:ascii="Times New Roman" w:hAnsi="Times New Roman" w:hint="eastAsia" w:eastAsia="宋体"/>
          <w:b/>
          <w:sz w:val="28"/>
        </w:rPr>
        <w:t>7</w:t>
      </w:r>
      <w:r>
        <w:rPr>
          <w:rFonts w:ascii="Times New Roman" w:hAnsi="Times New Roman" w:hint="eastAsia" w:eastAsia="宋体"/>
          <w:b/>
          <w:sz w:val="28"/>
        </w:rPr>
        <w:t>日</w:t>
      </w:r>
      <w:r>
        <w:rPr>
          <w:rFonts w:ascii="Times New Roman" w:hAnsi="Times New Roman" w:eastAsia="宋体"/>
          <w:b/>
          <w:sz w:val="28"/>
        </w:rPr>
        <w:t>，</w:t>
      </w:r>
      <w:r>
        <w:rPr>
          <w:rFonts w:ascii="Times New Roman" w:hAnsi="Times New Roman" w:hint="eastAsia" w:eastAsia="宋体"/>
          <w:b/>
          <w:sz w:val="28"/>
        </w:rPr>
        <w:t>材料审核专家组</w:t>
      </w:r>
      <w:r>
        <w:rPr>
          <w:rFonts w:ascii="Times New Roman" w:hAnsi="Times New Roman" w:eastAsia="宋体"/>
          <w:b/>
          <w:sz w:val="28"/>
        </w:rPr>
        <w:t>初步审核学术及创新成果材料，并通知所有初审通过的申请者准备答辩。</w:t>
      </w:r>
    </w:p>
    <w:p w14:paraId="5313B2BD" w14:textId="77777777" w:rsidR="00A17A62" w:rsidRDefault="00992CE6">
      <w:pPr>
        <w:pStyle w:val="a9"/>
        <w:adjustRightInd w:val="0"/>
        <w:snapToGrid w:val="0"/>
        <w:spacing w:beforeAutospacing="0" w:afterAutospacing="0" w:line="360" w:lineRule="auto" w:before="0" w:after="80"/>
        <w:ind w:firstLine="482"/>
        <w:jc w:val="both"/>
        <w:rPr>
          <w:rFonts w:ascii="Times New Roman" w:hAnsi="Times New Roman"/>
        </w:rPr>
      </w:pPr>
      <w:r>
        <w:rPr>
          <w:rFonts w:ascii="Times New Roman" w:hAnsi="Times New Roman" w:hint="eastAsia" w:eastAsia="宋体"/>
          <w:b w:val="0"/>
          <w:sz w:val="24"/>
        </w:rPr>
        <w:t>（</w:t>
      </w:r>
      <w:r>
        <w:rPr>
          <w:rFonts w:ascii="Times New Roman" w:hAnsi="Times New Roman" w:eastAsia="宋体"/>
          <w:b w:val="0"/>
          <w:sz w:val="24"/>
        </w:rPr>
        <w:t>4</w:t>
      </w:r>
      <w:r>
        <w:rPr>
          <w:rFonts w:ascii="Times New Roman" w:hAnsi="Times New Roman" w:hint="eastAsia" w:eastAsia="宋体"/>
          <w:b w:val="0"/>
          <w:sz w:val="24"/>
        </w:rPr>
        <w:t>）</w:t>
      </w:r>
      <w:r>
        <w:rPr>
          <w:rFonts w:ascii="Times New Roman" w:hAnsi="Times New Roman" w:eastAsia="宋体"/>
          <w:b w:val="0"/>
          <w:sz w:val="24"/>
        </w:rPr>
        <w:t>9</w:t>
      </w:r>
      <w:r>
        <w:rPr>
          <w:rFonts w:ascii="Times New Roman" w:hAnsi="Times New Roman" w:eastAsia="宋体"/>
          <w:b w:val="0"/>
          <w:sz w:val="24"/>
        </w:rPr>
        <w:t>月</w:t>
      </w:r>
      <w:r>
        <w:rPr>
          <w:rFonts w:ascii="Times New Roman" w:hAnsi="Times New Roman" w:eastAsia="宋体"/>
          <w:b w:val="0"/>
          <w:sz w:val="24"/>
        </w:rPr>
        <w:t>8</w:t>
      </w:r>
      <w:r>
        <w:rPr>
          <w:rFonts w:ascii="Times New Roman" w:hAnsi="Times New Roman" w:eastAsia="宋体"/>
          <w:b w:val="0"/>
          <w:sz w:val="24"/>
        </w:rPr>
        <w:t>日</w:t>
      </w:r>
      <w:r>
        <w:rPr>
          <w:rFonts w:ascii="Times New Roman" w:hAnsi="Times New Roman" w:eastAsia="宋体"/>
          <w:b w:val="0"/>
          <w:sz w:val="24"/>
        </w:rPr>
        <w:t>-9</w:t>
      </w:r>
      <w:r>
        <w:rPr>
          <w:rFonts w:ascii="Times New Roman" w:hAnsi="Times New Roman" w:eastAsia="宋体"/>
          <w:b w:val="0"/>
          <w:sz w:val="24"/>
        </w:rPr>
        <w:t>月</w:t>
      </w:r>
      <w:r>
        <w:rPr>
          <w:rFonts w:ascii="Times New Roman" w:hAnsi="Times New Roman" w:eastAsia="宋体"/>
          <w:b w:val="0"/>
          <w:sz w:val="24"/>
        </w:rPr>
        <w:t>9</w:t>
      </w:r>
      <w:r>
        <w:rPr>
          <w:rFonts w:ascii="Times New Roman" w:hAnsi="Times New Roman" w:eastAsia="宋体"/>
          <w:b w:val="0"/>
          <w:sz w:val="24"/>
        </w:rPr>
        <w:t>日，学部组织材料专家审核组审核鉴定学生的综合素质评价、</w:t>
      </w:r>
      <w:bookmarkStart w:id="4" w:name="OLE_LINK13"/>
      <w:r>
        <w:rPr>
          <w:rFonts w:ascii="Times New Roman" w:hAnsi="Times New Roman" w:eastAsia="宋体"/>
          <w:b w:val="0"/>
          <w:sz w:val="24"/>
        </w:rPr>
        <w:t>学术及创新成果等，</w:t>
      </w:r>
      <w:bookmarkEnd w:id="4"/>
      <w:r>
        <w:rPr>
          <w:rFonts w:ascii="Times New Roman" w:hAnsi="Times New Roman" w:eastAsia="宋体"/>
          <w:b w:val="0"/>
          <w:sz w:val="24"/>
        </w:rPr>
        <w:t>排除抄袭、造假、冒名及有名无实等情况，并组织学生在一定范围内进行公开答辩，同时将审核结果报给学部推免生遴选工作小组。</w:t>
      </w:r>
      <w:r>
        <w:rPr>
          <w:rFonts w:ascii="Times New Roman" w:hAnsi="Times New Roman" w:eastAsia="宋体"/>
          <w:b w:val="0"/>
          <w:sz w:val="24"/>
        </w:rPr>
        <w:lastRenderedPageBreak/>
        <w:t>遴选工作小组根据工作方案完成综合考评分排名</w:t>
      </w:r>
      <w:r>
        <w:rPr>
          <w:rFonts w:ascii="Times New Roman" w:hAnsi="Times New Roman" w:hint="eastAsia" w:eastAsia="宋体"/>
          <w:b w:val="0"/>
          <w:sz w:val="24"/>
        </w:rPr>
        <w:t>由高到低</w:t>
      </w:r>
      <w:r>
        <w:rPr>
          <w:rFonts w:ascii="Times New Roman" w:hAnsi="Times New Roman" w:eastAsia="宋体"/>
          <w:b w:val="0"/>
          <w:sz w:val="24"/>
        </w:rPr>
        <w:t>确定学部拟推免名单，经党政联席会审议通过后于当天在学部网站进行结果公示，公示日期为</w:t>
      </w:r>
      <w:r>
        <w:rPr>
          <w:rFonts w:ascii="Times New Roman" w:hAnsi="Times New Roman" w:eastAsia="宋体"/>
          <w:b w:val="0"/>
          <w:sz w:val="24"/>
        </w:rPr>
        <w:t>3</w:t>
      </w:r>
      <w:r>
        <w:rPr>
          <w:rFonts w:ascii="Times New Roman" w:hAnsi="Times New Roman" w:eastAsia="宋体"/>
          <w:b w:val="0"/>
          <w:sz w:val="24"/>
        </w:rPr>
        <w:t>天。</w:t>
      </w:r>
    </w:p>
    <w:p w14:paraId="6CD4DE08" w14:textId="77777777" w:rsidR="00A17A62" w:rsidRDefault="00992CE6">
      <w:pPr>
        <w:pStyle w:val="a9"/>
        <w:adjustRightInd w:val="0"/>
        <w:snapToGrid w:val="0"/>
        <w:spacing w:beforeAutospacing="0" w:afterAutospacing="0" w:line="360" w:lineRule="auto" w:before="160" w:after="80"/>
        <w:ind w:firstLine="0"/>
        <w:jc w:val="left"/>
        <w:rPr>
          <w:rFonts w:ascii="Times New Roman" w:hAnsi="Times New Roman"/>
        </w:rPr>
      </w:pPr>
      <w:r>
        <w:rPr>
          <w:rFonts w:ascii="Times New Roman" w:hAnsi="Times New Roman" w:eastAsia="宋体"/>
          <w:b/>
          <w:sz w:val="28"/>
        </w:rPr>
        <w:t>（</w:t>
      </w:r>
      <w:r>
        <w:rPr>
          <w:rFonts w:ascii="Times New Roman" w:hAnsi="Times New Roman" w:eastAsia="宋体"/>
          <w:b/>
          <w:sz w:val="28"/>
        </w:rPr>
        <w:t>5</w:t>
      </w:r>
      <w:r>
        <w:rPr>
          <w:rFonts w:ascii="Times New Roman" w:hAnsi="Times New Roman" w:eastAsia="宋体"/>
          <w:b/>
          <w:sz w:val="28"/>
        </w:rPr>
        <w:t>）</w:t>
      </w:r>
      <w:r>
        <w:rPr>
          <w:rFonts w:ascii="Times New Roman" w:hAnsi="Times New Roman" w:eastAsia="宋体"/>
          <w:b/>
          <w:sz w:val="28"/>
        </w:rPr>
        <w:t>9</w:t>
      </w:r>
      <w:r>
        <w:rPr>
          <w:rFonts w:ascii="Times New Roman" w:hAnsi="Times New Roman" w:eastAsia="宋体"/>
          <w:b/>
          <w:sz w:val="28"/>
        </w:rPr>
        <w:t>月</w:t>
      </w:r>
      <w:r>
        <w:rPr>
          <w:rFonts w:ascii="Times New Roman" w:hAnsi="Times New Roman" w:eastAsia="宋体"/>
          <w:b/>
          <w:sz w:val="28"/>
        </w:rPr>
        <w:t>11</w:t>
      </w:r>
      <w:r>
        <w:rPr>
          <w:rFonts w:ascii="Times New Roman" w:hAnsi="Times New Roman" w:eastAsia="宋体"/>
          <w:b/>
          <w:sz w:val="28"/>
        </w:rPr>
        <w:t>日，遴选工作小组将学部推免名单汇总表及相关材料汇总交至本科生院。</w:t>
      </w:r>
    </w:p>
    <w:p w14:paraId="766683CD" w14:textId="77777777" w:rsidR="00A17A62" w:rsidRDefault="00992CE6">
      <w:pPr>
        <w:pStyle w:val="a9"/>
        <w:adjustRightInd w:val="0"/>
        <w:snapToGrid w:val="0"/>
        <w:spacing w:beforeAutospacing="0" w:afterAutospacing="0" w:line="360" w:lineRule="auto" w:before="160" w:after="80"/>
        <w:ind w:firstLine="0"/>
        <w:jc w:val="left"/>
        <w:rPr>
          <w:rFonts w:asciiTheme="minorEastAsia" w:hAnsiTheme="minorEastAsia" w:cs="仿宋" w:hint="eastAsia"/>
          <w:shd w:val="clear" w:color="auto" w:fill="FFFFFF"/>
        </w:rPr>
      </w:pPr>
      <w:r>
        <w:rPr>
          <w:rFonts w:ascii="Times New Roman" w:hAnsi="Times New Roman" w:eastAsia="宋体"/>
          <w:b/>
          <w:sz w:val="28"/>
        </w:rPr>
        <w:t>（</w:t>
      </w:r>
      <w:r>
        <w:rPr>
          <w:rFonts w:ascii="Times New Roman" w:hAnsi="Times New Roman" w:eastAsia="宋体"/>
          <w:b/>
          <w:sz w:val="28"/>
        </w:rPr>
        <w:t>6</w:t>
      </w:r>
      <w:r>
        <w:rPr>
          <w:rFonts w:ascii="Times New Roman" w:hAnsi="Times New Roman" w:eastAsia="宋体"/>
          <w:b/>
          <w:sz w:val="28"/>
        </w:rPr>
        <w:t>）</w:t>
      </w:r>
      <w:r>
        <w:rPr>
          <w:rFonts w:ascii="Times New Roman" w:hAnsi="Times New Roman" w:hint="eastAsia" w:eastAsia="宋体"/>
          <w:b/>
          <w:sz w:val="28"/>
        </w:rPr>
        <w:t xml:space="preserve"> </w:t>
      </w:r>
      <w:r>
        <w:rPr>
          <w:rFonts w:asciiTheme="minorEastAsia" w:hAnsiTheme="minorEastAsia" w:cs="仿宋" w:hint="eastAsia" w:ascii="Times New Roman" w:hAnsi="Times New Roman" w:eastAsia="宋体"/>
          <w:b/>
          <w:sz w:val="28"/>
          <w:shd w:val="clear" w:color="auto" w:fill="FFFFFF"/>
        </w:rPr>
        <w:t>9月11日后，学校推免生遴选工作领导小组听取并审定拟推免生名单，公示7天后，由本科生院将名单上传至教育部推免服务系统。</w:t>
      </w:r>
    </w:p>
    <w:p w14:paraId="79A595E4" w14:textId="77777777" w:rsidR="00A17A62" w:rsidRDefault="00992CE6">
      <w:pPr>
        <w:adjustRightInd w:val="0"/>
        <w:snapToGrid w:val="0"/>
        <w:spacing w:line="360" w:lineRule="auto" w:before="160" w:after="80"/>
        <w:ind w:firstLine="0"/>
        <w:jc w:val="left"/>
        <w:rPr>
          <w:rFonts w:asciiTheme="minorEastAsia" w:hAnsiTheme="minorEastAsia" w:cs="仿宋" w:hint="eastAsia"/>
          <w:b/>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七、其他相关事项</w:t>
      </w:r>
      <w:bookmarkStart w:id="5" w:name="OLE_LINK3"/>
      <w:bookmarkStart w:id="6" w:name="OLE_LINK18"/>
    </w:p>
    <w:p w14:paraId="6B711B0C" w14:textId="77777777" w:rsidR="00A17A62" w:rsidRDefault="00992CE6">
      <w:pPr>
        <w:adjustRightInd w:val="0"/>
        <w:snapToGrid w:val="0"/>
        <w:spacing w:line="360" w:lineRule="auto" w:before="0" w:after="80"/>
        <w:ind w:firstLineChars="200" w:firstLine="482"/>
        <w:jc w:val="both"/>
        <w:rPr>
          <w:rFonts w:ascii="Times New Roman" w:hAnsi="Times New Roman" w:cs="Times New Roman"/>
          <w:kern w:val="0"/>
          <w:sz w:val="24"/>
          <w:shd w:val="clear" w:color="auto" w:fill="FFFFFF"/>
        </w:rPr>
      </w:pPr>
      <w:r>
        <w:rPr>
          <w:rFonts w:ascii="Times New Roman" w:hAnsi="Times New Roman" w:cs="Times New Roman" w:hint="eastAsia" w:eastAsia="宋体"/>
          <w:b w:val="0"/>
          <w:kern w:val="0"/>
          <w:sz w:val="24"/>
          <w:shd w:val="clear" w:color="auto" w:fill="FFFFFF"/>
        </w:rPr>
        <w:t>1</w:t>
      </w:r>
      <w:r>
        <w:rPr>
          <w:rFonts w:ascii="Times New Roman" w:hAnsi="Times New Roman" w:cs="Times New Roman" w:eastAsia="宋体"/>
          <w:b w:val="0"/>
          <w:kern w:val="0"/>
          <w:sz w:val="24"/>
          <w:shd w:val="clear" w:color="auto" w:fill="FFFFFF"/>
        </w:rPr>
        <w:t xml:space="preserve">. </w:t>
      </w:r>
      <w:r>
        <w:rPr>
          <w:rFonts w:ascii="Times New Roman" w:hAnsi="Times New Roman" w:cs="Times New Roman" w:hint="eastAsia" w:eastAsia="宋体"/>
          <w:b w:val="0"/>
          <w:kern w:val="0"/>
          <w:sz w:val="24"/>
          <w:shd w:val="clear" w:color="auto" w:fill="FFFFFF"/>
        </w:rPr>
        <w:t>学生申报前应慎重考虑，对所报材料真实性负责。若对推荐、选拔结果有异议，应在公示期内依学部公布的申诉渠道向推免生遴选监督小组提出申诉；逾期不予受理。</w:t>
      </w:r>
      <w:bookmarkEnd w:id="5"/>
      <w:r>
        <w:rPr>
          <w:rFonts w:ascii="Times New Roman" w:hAnsi="Times New Roman" w:cs="Times New Roman" w:hint="eastAsia" w:eastAsia="宋体"/>
          <w:b w:val="0"/>
          <w:kern w:val="0"/>
          <w:sz w:val="24"/>
          <w:shd w:val="clear" w:color="auto" w:fill="FFFFFF"/>
        </w:rPr>
        <w:t>学部在发布公示名单时同步公布受理部门、联系方式和受理时限；监督小组应及时受理、核查并按程序作出处理并反馈。对学部处理意见仍有异议的，学生可按规定向学校推免生遴选工作小组进一步申诉。</w:t>
      </w:r>
    </w:p>
    <w:p w14:paraId="6D2799FC" w14:textId="77777777" w:rsidR="00A17A62" w:rsidRDefault="00992CE6">
      <w:pPr>
        <w:pStyle w:val="a3"/>
        <w:topLinePunct/>
        <w:adjustRightInd w:val="0"/>
        <w:snapToGrid w:val="0"/>
        <w:spacing w:line="360" w:lineRule="auto" w:before="0" w:after="80"/>
        <w:ind w:left="440" w:firstLine="482"/>
        <w:jc w:val="both"/>
        <w:rPr>
          <w:rFonts w:ascii="Times New Roman" w:eastAsiaTheme="minorEastAsia" w:hAnsi="Times New Roman" w:cs="Times New Roman"/>
          <w:kern w:val="0"/>
          <w:sz w:val="24"/>
          <w:szCs w:val="24"/>
          <w:shd w:val="clear" w:color="auto" w:fill="FFFFFF"/>
        </w:rPr>
      </w:pPr>
      <w:r>
        <w:rPr>
          <w:rFonts w:ascii="Times New Roman" w:eastAsiaTheme="minorEastAsia" w:hAnsi="Times New Roman" w:cs="Times New Roman" w:eastAsia="宋体"/>
          <w:b w:val="0"/>
          <w:kern w:val="0"/>
          <w:sz w:val="24"/>
          <w:szCs w:val="24"/>
          <w:shd w:val="clear" w:color="auto" w:fill="FFFFFF"/>
        </w:rPr>
        <w:t>学部申诉人及联系方式：</w:t>
      </w:r>
      <w:r>
        <w:rPr>
          <w:rFonts w:ascii="Times New Roman" w:eastAsiaTheme="minorEastAsia" w:hAnsi="Times New Roman" w:cs="Times New Roman" w:hint="eastAsia" w:eastAsia="宋体"/>
          <w:b w:val="0"/>
          <w:kern w:val="0"/>
          <w:sz w:val="24"/>
          <w:szCs w:val="24"/>
          <w:shd w:val="clear" w:color="auto" w:fill="FFFFFF"/>
        </w:rPr>
        <w:t>张正东</w:t>
      </w:r>
      <w:r>
        <w:rPr>
          <w:rFonts w:ascii="Times New Roman" w:eastAsiaTheme="minorEastAsia" w:hAnsi="Times New Roman" w:cs="Times New Roman" w:eastAsia="宋体"/>
          <w:b w:val="0"/>
          <w:kern w:val="0"/>
          <w:sz w:val="24"/>
          <w:szCs w:val="24"/>
          <w:shd w:val="clear" w:color="auto" w:fill="FFFFFF"/>
        </w:rPr>
        <w:t>（</w:t>
      </w:r>
      <w:r>
        <w:rPr>
          <w:rFonts w:ascii="Times New Roman" w:eastAsiaTheme="minorEastAsia" w:hAnsi="Times New Roman" w:cs="Times New Roman" w:eastAsia="宋体"/>
          <w:b w:val="0"/>
          <w:kern w:val="0"/>
          <w:sz w:val="24"/>
          <w:szCs w:val="24"/>
          <w:shd w:val="clear" w:color="auto" w:fill="FFFFFF"/>
        </w:rPr>
        <w:t>60873439</w:t>
      </w:r>
      <w:r>
        <w:rPr>
          <w:rFonts w:ascii="Times New Roman" w:eastAsiaTheme="minorEastAsia" w:hAnsi="Times New Roman" w:cs="Times New Roman" w:hint="eastAsia" w:eastAsia="宋体"/>
          <w:b w:val="0"/>
          <w:kern w:val="0"/>
          <w:sz w:val="24"/>
          <w:szCs w:val="24"/>
          <w:shd w:val="clear" w:color="auto" w:fill="FFFFFF"/>
        </w:rPr>
        <w:t>，</w:t>
      </w:r>
      <w:r>
        <w:rPr>
          <w:rFonts w:ascii="Times New Roman" w:eastAsiaTheme="minorEastAsia" w:hAnsi="Times New Roman" w:cs="Times New Roman" w:eastAsia="宋体"/>
          <w:b w:val="0"/>
          <w:kern w:val="0"/>
          <w:sz w:val="24"/>
          <w:szCs w:val="24"/>
          <w:shd w:val="clear" w:color="auto" w:fill="FFFFFF"/>
        </w:rPr>
        <w:t>15121009457</w:t>
      </w:r>
      <w:r>
        <w:rPr>
          <w:rFonts w:ascii="Times New Roman" w:eastAsiaTheme="minorEastAsia" w:hAnsi="Times New Roman" w:cs="Times New Roman" w:eastAsia="宋体"/>
          <w:b w:val="0"/>
          <w:kern w:val="0"/>
          <w:sz w:val="24"/>
          <w:szCs w:val="24"/>
          <w:shd w:val="clear" w:color="auto" w:fill="FFFFFF"/>
        </w:rPr>
        <w:t>）</w:t>
      </w:r>
    </w:p>
    <w:p w14:paraId="234B57DA" w14:textId="77777777" w:rsidR="00A17A62" w:rsidRDefault="00992CE6">
      <w:pPr>
        <w:pStyle w:val="a3"/>
        <w:topLinePunct/>
        <w:adjustRightInd w:val="0"/>
        <w:snapToGrid w:val="0"/>
        <w:spacing w:line="360" w:lineRule="auto" w:before="120" w:after="60"/>
        <w:ind w:left="440" w:firstLine="0"/>
        <w:jc w:val="left"/>
        <w:rPr>
          <w:rFonts w:ascii="Times New Roman" w:eastAsiaTheme="minorEastAsia" w:hAnsi="Times New Roman" w:cs="Times New Roman"/>
          <w:kern w:val="0"/>
          <w:sz w:val="24"/>
          <w:szCs w:val="24"/>
          <w:shd w:val="clear" w:color="auto" w:fill="FFFFFF"/>
        </w:rPr>
      </w:pPr>
      <w:r>
        <w:rPr>
          <w:rFonts w:ascii="Times New Roman" w:eastAsiaTheme="minorEastAsia" w:hAnsi="Times New Roman" w:cs="Times New Roman" w:hint="eastAsia" w:eastAsia="宋体"/>
          <w:b/>
          <w:kern w:val="0"/>
          <w:sz w:val="24"/>
          <w:szCs w:val="24"/>
          <w:shd w:val="clear" w:color="auto" w:fill="FFFFFF"/>
        </w:rPr>
        <w:t>受理时间：</w:t>
      </w:r>
      <w:r>
        <w:rPr>
          <w:rFonts w:ascii="Times New Roman" w:eastAsiaTheme="minorEastAsia" w:hAnsi="Times New Roman" w:cs="Times New Roman" w:hint="eastAsia" w:eastAsia="宋体"/>
          <w:b/>
          <w:kern w:val="0"/>
          <w:sz w:val="24"/>
          <w:szCs w:val="24"/>
          <w:shd w:val="clear" w:color="auto" w:fill="FFFFFF"/>
        </w:rPr>
        <w:t>8:30-</w:t>
      </w:r>
      <w:r>
        <w:rPr>
          <w:rFonts w:ascii="Times New Roman" w:eastAsiaTheme="minorEastAsia" w:hAnsi="Times New Roman" w:cs="Times New Roman" w:eastAsia="宋体"/>
          <w:b/>
          <w:kern w:val="0"/>
          <w:sz w:val="24"/>
          <w:szCs w:val="24"/>
          <w:shd w:val="clear" w:color="auto" w:fill="FFFFFF"/>
        </w:rPr>
        <w:t>20</w:t>
      </w:r>
      <w:r>
        <w:rPr>
          <w:rFonts w:ascii="Times New Roman" w:eastAsiaTheme="minorEastAsia" w:hAnsi="Times New Roman" w:cs="Times New Roman" w:hint="eastAsia" w:eastAsia="宋体"/>
          <w:b/>
          <w:kern w:val="0"/>
          <w:sz w:val="24"/>
          <w:szCs w:val="24"/>
          <w:shd w:val="clear" w:color="auto" w:fill="FFFFFF"/>
        </w:rPr>
        <w:t>:30</w:t>
      </w:r>
    </w:p>
    <w:p w14:paraId="1C76110D" w14:textId="77777777" w:rsidR="00A17A62" w:rsidRDefault="00992CE6">
      <w:pPr>
        <w:pStyle w:val="a3"/>
        <w:topLinePunct/>
        <w:adjustRightInd w:val="0"/>
        <w:snapToGrid w:val="0"/>
        <w:spacing w:line="360" w:lineRule="auto" w:before="120" w:after="60"/>
        <w:ind w:left="440" w:firstLine="0"/>
        <w:jc w:val="left"/>
        <w:rPr>
          <w:rFonts w:ascii="Times New Roman" w:eastAsiaTheme="minorEastAsia" w:hAnsi="Times New Roman" w:cs="Times New Roman"/>
          <w:kern w:val="0"/>
          <w:sz w:val="24"/>
          <w:szCs w:val="24"/>
          <w:shd w:val="clear" w:color="auto" w:fill="FFFFFF"/>
        </w:rPr>
      </w:pPr>
      <w:r>
        <w:rPr>
          <w:rFonts w:ascii="Times New Roman" w:eastAsiaTheme="minorEastAsia" w:hAnsi="Times New Roman" w:cs="Times New Roman" w:hint="eastAsia" w:eastAsia="宋体"/>
          <w:b/>
          <w:kern w:val="0"/>
          <w:sz w:val="24"/>
          <w:szCs w:val="24"/>
          <w:shd w:val="clear" w:color="auto" w:fill="FFFFFF"/>
        </w:rPr>
        <w:t>受理地点：第七学科楼</w:t>
      </w:r>
      <w:r>
        <w:rPr>
          <w:rFonts w:ascii="Times New Roman" w:eastAsiaTheme="minorEastAsia" w:hAnsi="Times New Roman" w:cs="Times New Roman" w:eastAsia="宋体"/>
          <w:b/>
          <w:kern w:val="0"/>
          <w:sz w:val="24"/>
          <w:szCs w:val="24"/>
          <w:shd w:val="clear" w:color="auto" w:fill="FFFFFF"/>
        </w:rPr>
        <w:t>B</w:t>
      </w:r>
      <w:r>
        <w:rPr>
          <w:rFonts w:ascii="Times New Roman" w:eastAsiaTheme="minorEastAsia" w:hAnsi="Times New Roman" w:cs="Times New Roman" w:hint="eastAsia" w:eastAsia="宋体"/>
          <w:b/>
          <w:kern w:val="0"/>
          <w:sz w:val="24"/>
          <w:szCs w:val="24"/>
          <w:shd w:val="clear" w:color="auto" w:fill="FFFFFF"/>
        </w:rPr>
        <w:t>422</w:t>
      </w:r>
    </w:p>
    <w:p w14:paraId="748024D2" w14:textId="77777777" w:rsidR="00A17A62" w:rsidRDefault="00992CE6">
      <w:pPr>
        <w:pStyle w:val="a3"/>
        <w:topLinePunct/>
        <w:adjustRightInd w:val="0"/>
        <w:snapToGrid w:val="0"/>
        <w:spacing w:line="360" w:lineRule="auto" w:before="120" w:after="60"/>
        <w:ind w:left="440" w:firstLine="0"/>
        <w:jc w:val="left"/>
        <w:rPr>
          <w:rFonts w:ascii="Times New Roman" w:eastAsiaTheme="minorEastAsia" w:hAnsi="Times New Roman" w:cs="Times New Roman"/>
          <w:kern w:val="0"/>
          <w:sz w:val="24"/>
          <w:szCs w:val="24"/>
          <w:shd w:val="clear" w:color="auto" w:fill="FFFFFF"/>
        </w:rPr>
      </w:pPr>
      <w:r>
        <w:rPr>
          <w:rFonts w:ascii="Times New Roman" w:eastAsiaTheme="minorEastAsia" w:hAnsi="Times New Roman" w:cs="Times New Roman" w:hint="eastAsia" w:eastAsia="宋体"/>
          <w:b/>
          <w:kern w:val="0"/>
          <w:sz w:val="24"/>
          <w:szCs w:val="24"/>
          <w:shd w:val="clear" w:color="auto" w:fill="FFFFFF"/>
        </w:rPr>
        <w:t>邮箱：</w:t>
      </w:r>
      <w:r>
        <w:rPr>
          <w:rFonts w:ascii="Times New Roman" w:eastAsiaTheme="minorEastAsia" w:hAnsi="Times New Roman" w:cs="Times New Roman" w:eastAsia="宋体"/>
          <w:b/>
          <w:kern w:val="0"/>
          <w:sz w:val="24"/>
          <w:szCs w:val="24"/>
          <w:shd w:val="clear" w:color="auto" w:fill="FFFFFF"/>
        </w:rPr>
        <w:t>419332792@qq.com</w:t>
      </w:r>
    </w:p>
    <w:p w14:paraId="3CE4CCE5" w14:textId="77777777" w:rsidR="00A17A62" w:rsidRDefault="00992CE6">
      <w:pPr>
        <w:pStyle w:val="a3"/>
        <w:topLinePunct/>
        <w:adjustRightInd w:val="0"/>
        <w:snapToGrid w:val="0"/>
        <w:spacing w:line="360" w:lineRule="auto" w:before="0" w:after="80"/>
        <w:ind w:firstLineChars="200" w:firstLine="482"/>
        <w:jc w:val="both"/>
        <w:rPr>
          <w:rFonts w:ascii="Times New Roman" w:eastAsiaTheme="minorEastAsia" w:hAnsi="Times New Roman" w:cs="Times New Roman"/>
          <w:kern w:val="0"/>
          <w:sz w:val="24"/>
          <w:szCs w:val="24"/>
          <w:shd w:val="clear" w:color="auto" w:fill="FFFFFF"/>
        </w:rPr>
      </w:pPr>
      <w:r>
        <w:rPr>
          <w:rFonts w:ascii="Times New Roman" w:eastAsiaTheme="minorEastAsia" w:hAnsi="Times New Roman" w:cs="Times New Roman" w:eastAsia="宋体"/>
          <w:b w:val="0"/>
          <w:kern w:val="0"/>
          <w:sz w:val="24"/>
          <w:szCs w:val="24"/>
          <w:shd w:val="clear" w:color="auto" w:fill="FFFFFF"/>
        </w:rPr>
        <w:t>经学校审定获得正式推免资格的学生，不再列入就业计划，不再申请境外高校留学。学校不受理放弃推免资格申请。自推免工作完成之日起，学校不再向推免生提供就业协议和用于境外留学的在读证明。各专业辅导员、班导师在遴选推荐时应做好调查、了解和宣传工作。</w:t>
      </w:r>
    </w:p>
    <w:p w14:paraId="36FD0890" w14:textId="77777777" w:rsidR="00A17A62" w:rsidRDefault="00992CE6">
      <w:pPr>
        <w:pStyle w:val="a3"/>
        <w:topLinePunct/>
        <w:adjustRightInd w:val="0"/>
        <w:snapToGrid w:val="0"/>
        <w:spacing w:line="360" w:lineRule="auto" w:before="0" w:after="80"/>
        <w:ind w:firstLineChars="200" w:firstLine="482"/>
        <w:jc w:val="both"/>
        <w:rPr>
          <w:rFonts w:ascii="Times New Roman" w:eastAsiaTheme="minorEastAsia" w:hAnsi="Times New Roman" w:cs="Times New Roman"/>
          <w:kern w:val="0"/>
          <w:sz w:val="24"/>
          <w:szCs w:val="24"/>
          <w:shd w:val="clear" w:color="auto" w:fill="FFFFFF"/>
        </w:rPr>
      </w:pPr>
      <w:r>
        <w:rPr>
          <w:rFonts w:ascii="Times New Roman" w:eastAsiaTheme="minorEastAsia" w:hAnsi="Times New Roman" w:cs="Times New Roman" w:hint="eastAsia" w:eastAsia="宋体"/>
          <w:b w:val="0"/>
          <w:kern w:val="0"/>
          <w:sz w:val="24"/>
          <w:szCs w:val="24"/>
          <w:shd w:val="clear" w:color="auto" w:fill="FFFFFF"/>
        </w:rPr>
        <w:t>2</w:t>
      </w:r>
      <w:r>
        <w:rPr>
          <w:rFonts w:ascii="Times New Roman" w:eastAsiaTheme="minorEastAsia" w:hAnsi="Times New Roman" w:cs="Times New Roman" w:eastAsia="宋体"/>
          <w:b w:val="0"/>
          <w:kern w:val="0"/>
          <w:sz w:val="24"/>
          <w:szCs w:val="24"/>
          <w:shd w:val="clear" w:color="auto" w:fill="FFFFFF"/>
        </w:rPr>
        <w:t xml:space="preserve">. </w:t>
      </w:r>
      <w:r>
        <w:rPr>
          <w:rFonts w:ascii="Times New Roman" w:eastAsiaTheme="minorEastAsia" w:hAnsi="Times New Roman" w:cs="Times New Roman" w:hint="eastAsia" w:eastAsia="宋体"/>
          <w:b w:val="0"/>
          <w:kern w:val="0"/>
          <w:sz w:val="24"/>
          <w:szCs w:val="24"/>
          <w:shd w:val="clear" w:color="auto" w:fill="FFFFFF"/>
        </w:rPr>
        <w:t>建立健全回避制度。推免相关工作人员如有直系亲属或其他利益相关者报名参加推免的，应主动申请回避；如有非直系亲属等报名参加推免的，应主动向本单位报备。相关学生申请推免资格时应主动报备。对未按规定报备声明回避关系的推免相关工作人员，学校将严肃处理；对未按规定报备声明回避关系且影响推免过程和结果公平公正的学生，学校取消其推免资格。</w:t>
      </w:r>
      <w:bookmarkEnd w:id="6"/>
    </w:p>
    <w:p w14:paraId="13A2B31F" w14:textId="77777777" w:rsidR="00A17A62" w:rsidRDefault="00992CE6">
      <w:pPr>
        <w:pStyle w:val="a3"/>
        <w:topLinePunct/>
        <w:adjustRightInd w:val="0"/>
        <w:snapToGrid w:val="0"/>
        <w:spacing w:line="360" w:lineRule="auto" w:before="160" w:after="80"/>
        <w:ind w:firstLineChars="200" w:firstLine="0"/>
        <w:jc w:val="left"/>
        <w:rPr>
          <w:rFonts w:ascii="Times New Roman" w:eastAsiaTheme="minorEastAsia" w:hAnsi="Times New Roman" w:cs="Times New Roman"/>
          <w:kern w:val="0"/>
          <w:sz w:val="24"/>
          <w:szCs w:val="24"/>
          <w:shd w:val="clear" w:color="auto" w:fill="FFFFFF"/>
        </w:rPr>
      </w:pPr>
      <w:r>
        <w:rPr>
          <w:rFonts w:ascii="Times New Roman" w:eastAsiaTheme="minorEastAsia" w:hAnsi="Times New Roman" w:cs="Times New Roman" w:hint="eastAsia" w:eastAsia="宋体"/>
          <w:b/>
          <w:kern w:val="0"/>
          <w:sz w:val="28"/>
          <w:szCs w:val="24"/>
          <w:shd w:val="clear" w:color="auto" w:fill="FFFFFF"/>
        </w:rPr>
        <w:t>3</w:t>
      </w:r>
      <w:r>
        <w:rPr>
          <w:rFonts w:ascii="Times New Roman" w:eastAsiaTheme="minorEastAsia" w:hAnsi="Times New Roman" w:cs="Times New Roman" w:eastAsia="宋体"/>
          <w:b/>
          <w:kern w:val="0"/>
          <w:sz w:val="28"/>
          <w:szCs w:val="24"/>
          <w:shd w:val="clear" w:color="auto" w:fill="FFFFFF"/>
        </w:rPr>
        <w:t xml:space="preserve">. </w:t>
      </w:r>
      <w:r>
        <w:rPr>
          <w:rFonts w:ascii="Times New Roman" w:eastAsiaTheme="minorEastAsia" w:hAnsi="Times New Roman" w:cs="Times New Roman" w:eastAsia="宋体"/>
          <w:b/>
          <w:kern w:val="0"/>
          <w:sz w:val="28"/>
          <w:szCs w:val="24"/>
          <w:shd w:val="clear" w:color="auto" w:fill="FFFFFF"/>
        </w:rPr>
        <w:t>已获推免资格的学生，如有下列情况之一的，学校将取消其推免资格：</w:t>
      </w:r>
    </w:p>
    <w:p w14:paraId="63BE5DF0" w14:textId="77777777" w:rsidR="00A17A62" w:rsidRDefault="00992CE6">
      <w:pPr>
        <w:pStyle w:val="a3"/>
        <w:topLinePunct/>
        <w:adjustRightInd w:val="0"/>
        <w:snapToGrid w:val="0"/>
        <w:spacing w:line="360" w:lineRule="auto" w:before="160" w:after="80"/>
        <w:ind w:firstLineChars="400" w:firstLine="0"/>
        <w:jc w:val="left"/>
        <w:rPr>
          <w:rFonts w:ascii="Times New Roman" w:eastAsiaTheme="minorEastAsia" w:hAnsi="Times New Roman" w:cs="Times New Roman"/>
          <w:sz w:val="24"/>
          <w:szCs w:val="24"/>
        </w:rPr>
      </w:pPr>
      <w:r>
        <w:rPr>
          <w:rFonts w:ascii="Times New Roman" w:eastAsiaTheme="minorEastAsia" w:hAnsi="Times New Roman" w:cs="Times New Roman" w:eastAsia="宋体"/>
          <w:b/>
          <w:sz w:val="28"/>
          <w:szCs w:val="24"/>
        </w:rPr>
        <w:t>（一）毕业设计（论文）成绩低于</w:t>
      </w:r>
      <w:r>
        <w:rPr>
          <w:rFonts w:ascii="Times New Roman" w:eastAsiaTheme="minorEastAsia" w:hAnsi="Times New Roman" w:cs="Times New Roman" w:eastAsia="宋体"/>
          <w:b/>
          <w:sz w:val="28"/>
          <w:szCs w:val="24"/>
        </w:rPr>
        <w:t>75</w:t>
      </w:r>
      <w:r>
        <w:rPr>
          <w:rFonts w:ascii="Times New Roman" w:eastAsiaTheme="minorEastAsia" w:hAnsi="Times New Roman" w:cs="Times New Roman" w:eastAsia="宋体"/>
          <w:b/>
          <w:sz w:val="28"/>
          <w:szCs w:val="24"/>
        </w:rPr>
        <w:t>分；</w:t>
      </w:r>
    </w:p>
    <w:p w14:paraId="1926AA70" w14:textId="77777777" w:rsidR="00A17A62" w:rsidRDefault="00992CE6">
      <w:pPr>
        <w:pStyle w:val="a3"/>
        <w:topLinePunct/>
        <w:adjustRightInd w:val="0"/>
        <w:snapToGrid w:val="0"/>
        <w:spacing w:line="360" w:lineRule="auto" w:before="160" w:after="80"/>
        <w:ind w:firstLineChars="400" w:firstLine="0"/>
        <w:jc w:val="left"/>
        <w:rPr>
          <w:rFonts w:ascii="Times New Roman" w:eastAsiaTheme="minorEastAsia" w:hAnsi="Times New Roman" w:cs="Times New Roman"/>
          <w:sz w:val="24"/>
          <w:szCs w:val="24"/>
        </w:rPr>
      </w:pPr>
      <w:r>
        <w:rPr>
          <w:rFonts w:ascii="Times New Roman" w:eastAsiaTheme="minorEastAsia" w:hAnsi="Times New Roman" w:cs="Times New Roman" w:eastAsia="宋体"/>
          <w:b/>
          <w:sz w:val="28"/>
          <w:szCs w:val="24"/>
        </w:rPr>
        <w:t>（二）不能如期毕业，或不能获得学士学位；</w:t>
      </w:r>
    </w:p>
    <w:p w14:paraId="7B6553E4" w14:textId="77777777" w:rsidR="00A17A62" w:rsidRDefault="00992CE6">
      <w:pPr>
        <w:pStyle w:val="a3"/>
        <w:topLinePunct/>
        <w:adjustRightInd w:val="0"/>
        <w:snapToGrid w:val="0"/>
        <w:spacing w:line="360" w:lineRule="auto" w:before="160" w:after="80"/>
        <w:ind w:firstLineChars="400" w:firstLine="0"/>
        <w:jc w:val="left"/>
        <w:rPr>
          <w:rFonts w:ascii="Times New Roman" w:eastAsiaTheme="minorEastAsia" w:hAnsi="Times New Roman" w:cs="Times New Roman"/>
          <w:sz w:val="24"/>
          <w:szCs w:val="24"/>
        </w:rPr>
      </w:pPr>
      <w:r>
        <w:rPr>
          <w:rFonts w:ascii="Times New Roman" w:eastAsiaTheme="minorEastAsia" w:hAnsi="Times New Roman" w:cs="Times New Roman" w:eastAsia="宋体"/>
          <w:b/>
          <w:sz w:val="28"/>
          <w:szCs w:val="24"/>
        </w:rPr>
        <w:t>（三）申请推免过程中弄虚作假，存在舞弊情形；</w:t>
      </w:r>
    </w:p>
    <w:p w14:paraId="79503D6C" w14:textId="77777777" w:rsidR="00A17A62" w:rsidRDefault="00992CE6">
      <w:pPr>
        <w:pStyle w:val="a3"/>
        <w:topLinePunct/>
        <w:adjustRightInd w:val="0"/>
        <w:snapToGrid w:val="0"/>
        <w:spacing w:line="360" w:lineRule="auto" w:before="160" w:after="80"/>
        <w:ind w:firstLineChars="400" w:firstLine="0"/>
        <w:jc w:val="left"/>
        <w:rPr>
          <w:rFonts w:ascii="Times New Roman" w:eastAsiaTheme="minorEastAsia" w:hAnsi="Times New Roman" w:cs="Times New Roman"/>
          <w:sz w:val="24"/>
          <w:szCs w:val="24"/>
        </w:rPr>
      </w:pPr>
      <w:r>
        <w:rPr>
          <w:rFonts w:ascii="Times New Roman" w:eastAsiaTheme="minorEastAsia" w:hAnsi="Times New Roman" w:cs="Times New Roman" w:eastAsia="宋体"/>
          <w:b/>
          <w:sz w:val="28"/>
          <w:szCs w:val="24"/>
        </w:rPr>
        <w:lastRenderedPageBreak/>
        <w:t>（四）有论文抄袭、虚报获奖或科研成果等学术不端行为；</w:t>
      </w:r>
    </w:p>
    <w:p w14:paraId="16515225" w14:textId="77777777" w:rsidR="00A17A62" w:rsidRDefault="00992CE6">
      <w:pPr>
        <w:pStyle w:val="a3"/>
        <w:topLinePunct/>
        <w:adjustRightInd w:val="0"/>
        <w:snapToGrid w:val="0"/>
        <w:spacing w:line="360" w:lineRule="auto" w:before="160" w:after="80"/>
        <w:ind w:firstLineChars="400" w:firstLine="0"/>
        <w:jc w:val="left"/>
        <w:rPr>
          <w:rFonts w:ascii="Times New Roman" w:eastAsiaTheme="minorEastAsia" w:hAnsi="Times New Roman" w:cs="Times New Roman"/>
          <w:sz w:val="24"/>
          <w:szCs w:val="24"/>
        </w:rPr>
      </w:pPr>
      <w:r>
        <w:rPr>
          <w:rFonts w:ascii="Times New Roman" w:eastAsiaTheme="minorEastAsia" w:hAnsi="Times New Roman" w:cs="Times New Roman" w:eastAsia="宋体"/>
          <w:b/>
          <w:sz w:val="28"/>
          <w:szCs w:val="24"/>
        </w:rPr>
        <w:t>（五）</w:t>
      </w:r>
      <w:r>
        <w:rPr>
          <w:rFonts w:ascii="Times New Roman" w:eastAsiaTheme="minorEastAsia" w:hAnsi="Times New Roman" w:cs="Times New Roman" w:hint="eastAsia" w:eastAsia="宋体"/>
          <w:b/>
          <w:sz w:val="28"/>
          <w:szCs w:val="24"/>
        </w:rPr>
        <w:t xml:space="preserve"> </w:t>
      </w:r>
      <w:r>
        <w:rPr>
          <w:rFonts w:ascii="Times New Roman" w:eastAsiaTheme="minorEastAsia" w:hAnsi="Times New Roman" w:cs="Times New Roman" w:eastAsia="宋体"/>
          <w:b/>
          <w:sz w:val="28"/>
          <w:szCs w:val="24"/>
        </w:rPr>
        <w:t>未按规定报备声明回避关系且影响到推免过程和结果公平公正的；</w:t>
      </w:r>
    </w:p>
    <w:p w14:paraId="511465C7" w14:textId="77777777" w:rsidR="00A17A62" w:rsidRDefault="00992CE6">
      <w:pPr>
        <w:pStyle w:val="a3"/>
        <w:topLinePunct/>
        <w:adjustRightInd w:val="0"/>
        <w:snapToGrid w:val="0"/>
        <w:spacing w:line="360" w:lineRule="auto" w:before="160" w:after="80"/>
        <w:ind w:firstLineChars="400" w:firstLine="0"/>
        <w:jc w:val="left"/>
        <w:rPr>
          <w:rFonts w:ascii="Times New Roman" w:eastAsiaTheme="minorEastAsia" w:hAnsi="Times New Roman" w:cs="Times New Roman"/>
          <w:sz w:val="24"/>
          <w:szCs w:val="24"/>
        </w:rPr>
      </w:pPr>
      <w:r>
        <w:rPr>
          <w:rFonts w:ascii="Times New Roman" w:eastAsiaTheme="minorEastAsia" w:hAnsi="Times New Roman" w:cs="Times New Roman" w:eastAsia="宋体"/>
          <w:b/>
          <w:sz w:val="28"/>
          <w:szCs w:val="24"/>
        </w:rPr>
        <w:t>（六）违反校规校纪或犯有其他严重错误受违纪处分。</w:t>
      </w:r>
    </w:p>
    <w:p w14:paraId="6675CDDD" w14:textId="77777777" w:rsidR="00A17A62" w:rsidRDefault="00992CE6">
      <w:pPr>
        <w:pStyle w:val="a3"/>
        <w:topLinePunct/>
        <w:adjustRightInd w:val="0"/>
        <w:snapToGrid w:val="0"/>
        <w:spacing w:line="360" w:lineRule="auto" w:before="160" w:after="80"/>
        <w:ind w:firstLineChars="200" w:firstLine="0"/>
        <w:jc w:val="left"/>
        <w:rPr>
          <w:rFonts w:ascii="Times New Roman" w:eastAsiaTheme="minorEastAsia" w:hAnsi="Times New Roman" w:cs="Times New Roman"/>
          <w:kern w:val="0"/>
          <w:sz w:val="24"/>
          <w:szCs w:val="24"/>
          <w:shd w:val="clear" w:color="auto" w:fill="FFFFFF"/>
        </w:rPr>
      </w:pPr>
      <w:r>
        <w:rPr>
          <w:rFonts w:ascii="Times New Roman" w:eastAsiaTheme="minorEastAsia" w:hAnsi="Times New Roman" w:cs="Times New Roman" w:hint="eastAsia" w:eastAsia="宋体"/>
          <w:b/>
          <w:sz w:val="28"/>
          <w:szCs w:val="24"/>
        </w:rPr>
        <w:t>4</w:t>
      </w:r>
      <w:r>
        <w:rPr>
          <w:rFonts w:ascii="Times New Roman" w:eastAsiaTheme="minorEastAsia" w:hAnsi="Times New Roman" w:cs="Times New Roman" w:eastAsia="宋体"/>
          <w:b/>
          <w:sz w:val="28"/>
          <w:szCs w:val="24"/>
        </w:rPr>
        <w:t xml:space="preserve">. </w:t>
      </w:r>
      <w:r>
        <w:rPr>
          <w:rFonts w:ascii="Times New Roman" w:eastAsiaTheme="minorEastAsia" w:hAnsi="Times New Roman" w:cs="Times New Roman" w:eastAsia="宋体"/>
          <w:b/>
          <w:kern w:val="0"/>
          <w:sz w:val="28"/>
          <w:szCs w:val="24"/>
          <w:shd w:val="clear" w:color="auto" w:fill="FFFFFF"/>
        </w:rPr>
        <w:t>本办法如有与</w:t>
      </w:r>
      <w:bookmarkStart w:id="7" w:name="OLE_LINK1"/>
      <w:r>
        <w:rPr>
          <w:rFonts w:ascii="Times New Roman" w:eastAsiaTheme="minorEastAsia" w:hAnsi="Times New Roman" w:cs="Times New Roman" w:hint="eastAsia" w:eastAsia="宋体"/>
          <w:b/>
          <w:kern w:val="0"/>
          <w:sz w:val="28"/>
          <w:szCs w:val="24"/>
          <w:shd w:val="clear" w:color="auto" w:fill="FFFFFF"/>
        </w:rPr>
        <w:t>上级</w:t>
      </w:r>
      <w:bookmarkEnd w:id="7"/>
      <w:r>
        <w:rPr>
          <w:rFonts w:ascii="Times New Roman" w:eastAsiaTheme="minorEastAsia" w:hAnsi="Times New Roman" w:cs="Times New Roman" w:eastAsia="宋体"/>
          <w:b/>
          <w:kern w:val="0"/>
          <w:sz w:val="28"/>
          <w:szCs w:val="24"/>
          <w:shd w:val="clear" w:color="auto" w:fill="FFFFFF"/>
        </w:rPr>
        <w:t>文件当年要求不一致之处，以</w:t>
      </w:r>
      <w:r>
        <w:rPr>
          <w:rFonts w:ascii="Times New Roman" w:eastAsiaTheme="minorEastAsia" w:hAnsi="Times New Roman" w:cs="Times New Roman" w:hint="eastAsia" w:eastAsia="宋体"/>
          <w:b/>
          <w:kern w:val="0"/>
          <w:sz w:val="28"/>
          <w:szCs w:val="24"/>
          <w:shd w:val="clear" w:color="auto" w:fill="FFFFFF"/>
        </w:rPr>
        <w:t>上级</w:t>
      </w:r>
      <w:r>
        <w:rPr>
          <w:rFonts w:ascii="Times New Roman" w:eastAsiaTheme="minorEastAsia" w:hAnsi="Times New Roman" w:cs="Times New Roman" w:eastAsia="宋体"/>
          <w:b/>
          <w:kern w:val="0"/>
          <w:sz w:val="28"/>
          <w:szCs w:val="24"/>
          <w:shd w:val="clear" w:color="auto" w:fill="FFFFFF"/>
        </w:rPr>
        <w:t>文件最新要求为准。如遇不可抗力等特殊因素，学部推免生遴选工作小组可对当年的具体实施方案做适当调整。</w:t>
      </w:r>
    </w:p>
    <w:p w14:paraId="105A54E3" w14:textId="77777777" w:rsidR="00A17A62" w:rsidRDefault="00A17A62">
      <w:pPr>
        <w:widowControl/>
        <w:adjustRightInd w:val="0"/>
        <w:snapToGrid w:val="0"/>
        <w:spacing w:line="360" w:lineRule="auto"/>
        <w:ind w:firstLineChars="200" w:firstLine="480"/>
        <w:jc w:val="left"/>
        <w:rPr>
          <w:rFonts w:ascii="Times New Roman" w:hAnsi="Times New Roman" w:cs="Times New Roman"/>
          <w:sz w:val="24"/>
        </w:rPr>
      </w:pPr>
    </w:p>
    <w:p w14:paraId="0C9FC921" w14:textId="77777777" w:rsidR="00A17A62" w:rsidRDefault="00992CE6">
      <w:pPr>
        <w:widowControl/>
        <w:adjustRightInd w:val="0"/>
        <w:snapToGrid w:val="0"/>
        <w:spacing w:line="360" w:lineRule="auto" w:before="0" w:after="80"/>
        <w:ind w:firstLineChars="200" w:firstLine="482"/>
        <w:jc w:val="both"/>
        <w:rPr>
          <w:rFonts w:ascii="Times New Roman" w:hAnsi="Times New Roman" w:cs="Times New Roman"/>
          <w:sz w:val="24"/>
        </w:rPr>
      </w:pPr>
      <w:r>
        <w:rPr>
          <w:rFonts w:ascii="Times New Roman" w:hAnsi="Times New Roman" w:cs="Times New Roman" w:hint="eastAsia" w:eastAsia="宋体"/>
          <w:b w:val="0"/>
          <w:sz w:val="24"/>
        </w:rPr>
        <w:t>本办法自公布之日起试行，学部推免生遴选工作小组负责解释。</w:t>
      </w:r>
    </w:p>
    <w:p w14:paraId="683E191F" w14:textId="77777777" w:rsidR="00A17A62" w:rsidRDefault="00A17A62">
      <w:pPr>
        <w:widowControl/>
        <w:adjustRightInd w:val="0"/>
        <w:snapToGrid w:val="0"/>
        <w:spacing w:line="360" w:lineRule="auto"/>
        <w:ind w:firstLineChars="200" w:firstLine="480"/>
        <w:jc w:val="left"/>
        <w:rPr>
          <w:rFonts w:ascii="Times New Roman" w:hAnsi="Times New Roman" w:cs="Times New Roman"/>
          <w:sz w:val="24"/>
        </w:rPr>
      </w:pPr>
    </w:p>
    <w:p w14:paraId="3156B5F8" w14:textId="77777777" w:rsidR="00A17A62" w:rsidRDefault="00A17A62">
      <w:pPr>
        <w:widowControl/>
        <w:adjustRightInd w:val="0"/>
        <w:snapToGrid w:val="0"/>
        <w:spacing w:line="360" w:lineRule="auto"/>
        <w:ind w:firstLineChars="200" w:firstLine="480"/>
        <w:jc w:val="left"/>
        <w:rPr>
          <w:rFonts w:ascii="Times New Roman" w:hAnsi="Times New Roman" w:cs="Times New Roman"/>
          <w:sz w:val="24"/>
        </w:rPr>
      </w:pPr>
    </w:p>
    <w:p w14:paraId="71D5F0B5" w14:textId="77777777" w:rsidR="00A17A62" w:rsidRDefault="00992CE6">
      <w:pPr>
        <w:widowControl/>
        <w:adjustRightInd w:val="0"/>
        <w:snapToGrid w:val="0"/>
        <w:spacing w:line="360" w:lineRule="auto" w:before="120" w:after="60"/>
        <w:ind w:firstLineChars="200" w:firstLine="0"/>
        <w:jc w:val="left"/>
        <w:rPr>
          <w:rFonts w:ascii="Times New Roman" w:hAnsi="Times New Roman" w:cs="Times New Roman"/>
          <w:sz w:val="24"/>
        </w:rPr>
      </w:pPr>
      <w:r>
        <w:rPr>
          <w:rFonts w:ascii="Times New Roman" w:hAnsi="Times New Roman" w:cs="Times New Roman" w:eastAsia="宋体"/>
          <w:b/>
          <w:sz w:val="24"/>
        </w:rPr>
        <w:t>材料技术学部</w:t>
      </w:r>
    </w:p>
    <w:p w14:paraId="7A954CA5" w14:textId="77777777" w:rsidR="00A17A62" w:rsidRDefault="00992CE6">
      <w:pPr>
        <w:widowControl/>
        <w:adjustRightInd w:val="0"/>
        <w:snapToGrid w:val="0"/>
        <w:spacing w:line="360" w:lineRule="auto" w:before="120" w:after="60"/>
        <w:ind w:firstLineChars="200" w:firstLine="0"/>
        <w:jc w:val="left"/>
        <w:rPr>
          <w:rFonts w:asciiTheme="minorEastAsia" w:hAnsiTheme="minorEastAsia" w:cs="仿宋" w:hint="eastAsia"/>
          <w:b/>
          <w:bCs/>
          <w:color w:val="000000"/>
          <w:sz w:val="24"/>
          <w:shd w:val="clear" w:color="auto" w:fill="FFFFFF"/>
        </w:rPr>
      </w:pPr>
      <w:r>
        <w:rPr>
          <w:rFonts w:ascii="Times New Roman" w:hAnsi="Times New Roman" w:cs="Times New Roman" w:hint="eastAsia" w:eastAsia="宋体"/>
          <w:b/>
          <w:sz w:val="24"/>
        </w:rPr>
        <w:t>2</w:t>
      </w:r>
      <w:r>
        <w:rPr>
          <w:rFonts w:ascii="Times New Roman" w:hAnsi="Times New Roman" w:cs="Times New Roman" w:eastAsia="宋体"/>
          <w:b/>
          <w:sz w:val="24"/>
        </w:rPr>
        <w:t>025</w:t>
      </w:r>
      <w:r>
        <w:rPr>
          <w:rFonts w:ascii="Times New Roman" w:hAnsi="Times New Roman" w:cs="Times New Roman" w:eastAsia="宋体"/>
          <w:b/>
          <w:sz w:val="24"/>
        </w:rPr>
        <w:t>年</w:t>
      </w:r>
      <w:r>
        <w:rPr>
          <w:rFonts w:ascii="Times New Roman" w:hAnsi="Times New Roman" w:cs="Times New Roman" w:eastAsia="宋体"/>
          <w:b/>
          <w:sz w:val="24"/>
        </w:rPr>
        <w:t>9</w:t>
      </w:r>
      <w:r>
        <w:rPr>
          <w:rFonts w:ascii="Times New Roman" w:hAnsi="Times New Roman" w:cs="Times New Roman" w:hint="eastAsia" w:eastAsia="宋体"/>
          <w:b/>
          <w:sz w:val="24"/>
        </w:rPr>
        <w:t>月</w:t>
      </w:r>
      <w:r>
        <w:rPr>
          <w:rFonts w:ascii="Times New Roman" w:hAnsi="Times New Roman" w:cs="Times New Roman" w:eastAsia="宋体"/>
          <w:b/>
          <w:sz w:val="24"/>
        </w:rPr>
        <w:t>1</w:t>
      </w:r>
      <w:r>
        <w:rPr>
          <w:rFonts w:ascii="Times New Roman" w:hAnsi="Times New Roman" w:cs="Times New Roman" w:eastAsia="宋体"/>
          <w:b/>
          <w:sz w:val="24"/>
        </w:rPr>
        <w:t>日</w:t>
      </w:r>
      <w:r>
        <w:rPr>
          <w:rFonts w:asciiTheme="minorEastAsia" w:hAnsiTheme="minorEastAsia" w:cs="仿宋" w:ascii="Times New Roman" w:hAnsi="Times New Roman" w:eastAsia="宋体"/>
          <w:b/>
          <w:bCs/>
          <w:color w:val="000000"/>
          <w:sz w:val="24"/>
          <w:shd w:val="clear" w:color="auto" w:fill="FFFFFF"/>
        </w:rPr>
        <w:br w:type="page"/>
      </w:r>
    </w:p>
    <w:p w14:paraId="5B177282" w14:textId="77777777" w:rsidR="00A17A62" w:rsidRDefault="00992CE6">
      <w:pPr>
        <w:adjustRightInd w:val="0"/>
        <w:snapToGrid w:val="0"/>
        <w:spacing w:line="360" w:lineRule="auto" w:before="0" w:after="80"/>
        <w:ind w:firstLine="482"/>
        <w:jc w:val="both"/>
        <w:rPr>
          <w:rFonts w:asciiTheme="minorEastAsia" w:hAnsiTheme="minorEastAsia" w:cs="仿宋" w:hint="eastAsia"/>
          <w:bCs/>
          <w:color w:val="000000"/>
          <w:sz w:val="24"/>
          <w:shd w:val="clear" w:color="auto" w:fill="FFFFFF"/>
        </w:rPr>
      </w:pPr>
      <w:r>
        <w:rPr>
          <w:rFonts w:asciiTheme="minorEastAsia" w:hAnsiTheme="minorEastAsia" w:cs="仿宋" w:hint="eastAsia" w:ascii="Times New Roman" w:hAnsi="Times New Roman" w:eastAsia="宋体"/>
          <w:b w:val="0"/>
          <w:bCs/>
          <w:color w:val="000000"/>
          <w:sz w:val="24"/>
          <w:shd w:val="clear" w:color="auto" w:fill="FFFFFF"/>
        </w:rPr>
        <w:lastRenderedPageBreak/>
        <w:t xml:space="preserve">附件： </w:t>
      </w:r>
    </w:p>
    <w:p w14:paraId="2D90D446" w14:textId="77777777" w:rsidR="00A17A62" w:rsidRDefault="00992CE6">
      <w:pPr>
        <w:adjustRightInd w:val="0"/>
        <w:snapToGrid w:val="0"/>
        <w:spacing w:line="360" w:lineRule="auto" w:before="160" w:after="80"/>
        <w:ind w:firstLine="0"/>
        <w:jc w:val="left"/>
        <w:rPr>
          <w:rFonts w:asciiTheme="minorEastAsia" w:hAnsiTheme="minorEastAsia" w:cs="仿宋" w:hint="eastAsia"/>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1.</w:t>
      </w:r>
      <w:r>
        <w:rPr>
          <w:rFonts w:asciiTheme="minorEastAsia" w:hAnsiTheme="minorEastAsia" w:cs="仿宋" w:hint="eastAsia" w:ascii="Times New Roman" w:hAnsi="Times New Roman" w:eastAsia="宋体"/>
          <w:b/>
          <w:color w:val="000000"/>
          <w:sz w:val="28"/>
          <w:shd w:val="clear" w:color="auto" w:fill="FFFFFF"/>
        </w:rPr>
        <w:t xml:space="preserve"> 材料技术学部2026年</w:t>
      </w:r>
      <w:r>
        <w:rPr>
          <w:rFonts w:asciiTheme="minorEastAsia" w:hAnsiTheme="minorEastAsia" w:cs="仿宋" w:hint="eastAsia" w:ascii="Times New Roman" w:hAnsi="Times New Roman" w:eastAsia="宋体"/>
          <w:b/>
          <w:bCs/>
          <w:color w:val="000000"/>
          <w:sz w:val="28"/>
          <w:shd w:val="clear" w:color="auto" w:fill="FFFFFF"/>
        </w:rPr>
        <w:t>本科生免试攻读研究生评审细则</w:t>
      </w:r>
    </w:p>
    <w:p w14:paraId="282C3C40" w14:textId="77777777" w:rsidR="00A17A62" w:rsidRDefault="00992CE6">
      <w:pPr>
        <w:adjustRightInd w:val="0"/>
        <w:snapToGrid w:val="0"/>
        <w:spacing w:line="360" w:lineRule="auto" w:before="160" w:after="80"/>
        <w:ind w:firstLine="0"/>
        <w:jc w:val="left"/>
        <w:rPr>
          <w:rFonts w:asciiTheme="minorEastAsia" w:hAnsiTheme="minorEastAsia" w:cs="仿宋" w:hint="eastAsia"/>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2. 上海应用技术大学推荐优秀本科毕业生免试攻读研究生申请表</w:t>
      </w:r>
    </w:p>
    <w:p w14:paraId="44102D47" w14:textId="77777777" w:rsidR="00A17A62" w:rsidRDefault="00992CE6">
      <w:pPr>
        <w:adjustRightInd w:val="0"/>
        <w:snapToGrid w:val="0"/>
        <w:spacing w:line="360" w:lineRule="auto" w:before="160" w:after="80"/>
        <w:ind w:firstLine="0"/>
        <w:jc w:val="left"/>
        <w:rPr>
          <w:rFonts w:asciiTheme="minorEastAsia" w:hAnsiTheme="minorEastAsia" w:cs="仿宋" w:hint="eastAsia"/>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3. 上海应用技术大学申请免试攻读研究生承诺书</w:t>
      </w:r>
    </w:p>
    <w:p w14:paraId="3BA5E851" w14:textId="77777777" w:rsidR="00A17A62" w:rsidRDefault="00992CE6">
      <w:pPr>
        <w:adjustRightInd w:val="0"/>
        <w:snapToGrid w:val="0"/>
        <w:spacing w:line="360" w:lineRule="auto" w:before="160" w:after="80"/>
        <w:ind w:firstLine="0"/>
        <w:jc w:val="left"/>
        <w:rPr>
          <w:rFonts w:asciiTheme="minorEastAsia" w:hAnsiTheme="minorEastAsia" w:cs="仿宋" w:hint="eastAsia"/>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4.</w:t>
      </w:r>
      <w:r>
        <w:rPr>
          <w:rFonts w:asciiTheme="minorEastAsia" w:hAnsiTheme="minorEastAsia" w:cs="仿宋" w:ascii="Times New Roman" w:hAnsi="Times New Roman" w:eastAsia="宋体"/>
          <w:b/>
          <w:bCs/>
          <w:color w:val="000000"/>
          <w:sz w:val="28"/>
          <w:shd w:val="clear" w:color="auto" w:fill="FFFFFF"/>
        </w:rPr>
        <w:t xml:space="preserve"> </w:t>
      </w:r>
      <w:r>
        <w:rPr>
          <w:rFonts w:asciiTheme="minorEastAsia" w:hAnsiTheme="minorEastAsia" w:cs="仿宋" w:hint="eastAsia" w:ascii="Times New Roman" w:hAnsi="Times New Roman" w:eastAsia="宋体"/>
          <w:b/>
          <w:bCs/>
          <w:color w:val="000000"/>
          <w:sz w:val="28"/>
          <w:shd w:val="clear" w:color="auto" w:fill="FFFFFF"/>
        </w:rPr>
        <w:t>上海应用技术大学申请推免资格学生回避关系报备声明</w:t>
      </w:r>
    </w:p>
    <w:p w14:paraId="66CE3800" w14:textId="77777777" w:rsidR="00A17A62" w:rsidRDefault="00992CE6">
      <w:pPr>
        <w:adjustRightInd w:val="0"/>
        <w:snapToGrid w:val="0"/>
        <w:spacing w:line="360" w:lineRule="auto" w:before="160" w:after="80"/>
        <w:ind w:firstLine="0"/>
        <w:jc w:val="left"/>
        <w:rPr>
          <w:rFonts w:asciiTheme="minorEastAsia" w:hAnsiTheme="minorEastAsia" w:cs="仿宋" w:hint="eastAsia"/>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5.</w:t>
      </w:r>
      <w:r>
        <w:rPr>
          <w:rFonts w:asciiTheme="minorEastAsia" w:hAnsiTheme="minorEastAsia" w:cs="仿宋" w:ascii="Times New Roman" w:hAnsi="Times New Roman" w:eastAsia="宋体"/>
          <w:b/>
          <w:bCs/>
          <w:color w:val="000000"/>
          <w:sz w:val="28"/>
          <w:shd w:val="clear" w:color="auto" w:fill="FFFFFF"/>
        </w:rPr>
        <w:t xml:space="preserve"> </w:t>
      </w:r>
      <w:r>
        <w:rPr>
          <w:rFonts w:asciiTheme="minorEastAsia" w:hAnsiTheme="minorEastAsia" w:cs="仿宋" w:hint="eastAsia" w:ascii="Times New Roman" w:hAnsi="Times New Roman" w:eastAsia="宋体"/>
          <w:b/>
          <w:bCs/>
          <w:color w:val="000000"/>
          <w:sz w:val="28"/>
          <w:shd w:val="clear" w:color="auto" w:fill="FFFFFF"/>
        </w:rPr>
        <w:t>上海应用技术大学申请推免资格学生回避关系教职工报备声明</w:t>
      </w:r>
    </w:p>
    <w:p w14:paraId="3CCE98B1" w14:textId="77777777" w:rsidR="00A17A62" w:rsidRDefault="00992CE6">
      <w:pPr>
        <w:adjustRightInd w:val="0"/>
        <w:snapToGrid w:val="0"/>
        <w:spacing w:line="360" w:lineRule="auto" w:before="160" w:after="80"/>
        <w:ind w:firstLine="0"/>
        <w:jc w:val="left"/>
        <w:rPr>
          <w:rFonts w:asciiTheme="minorEastAsia" w:hAnsiTheme="minorEastAsia" w:cs="仿宋" w:hint="eastAsia"/>
          <w:bCs/>
          <w:color w:val="000000"/>
          <w:sz w:val="24"/>
          <w:shd w:val="clear" w:color="auto" w:fill="FFFFFF"/>
        </w:rPr>
      </w:pPr>
      <w:r>
        <w:rPr>
          <w:rFonts w:asciiTheme="minorEastAsia" w:hAnsiTheme="minorEastAsia" w:cs="仿宋" w:hint="eastAsia" w:ascii="Times New Roman" w:hAnsi="Times New Roman" w:eastAsia="宋体"/>
          <w:b/>
          <w:bCs/>
          <w:color w:val="000000"/>
          <w:sz w:val="28"/>
          <w:shd w:val="clear" w:color="auto" w:fill="FFFFFF"/>
        </w:rPr>
        <w:t>6.</w:t>
      </w:r>
      <w:r>
        <w:rPr>
          <w:rFonts w:asciiTheme="minorEastAsia" w:hAnsiTheme="minorEastAsia" w:cs="仿宋" w:ascii="Times New Roman" w:hAnsi="Times New Roman" w:eastAsia="宋体"/>
          <w:b/>
          <w:bCs/>
          <w:color w:val="000000"/>
          <w:sz w:val="28"/>
          <w:shd w:val="clear" w:color="auto" w:fill="FFFFFF"/>
        </w:rPr>
        <w:t xml:space="preserve"> </w:t>
      </w:r>
      <w:r>
        <w:rPr>
          <w:rFonts w:asciiTheme="minorEastAsia" w:hAnsiTheme="minorEastAsia" w:cs="仿宋" w:hint="eastAsia" w:ascii="Times New Roman" w:hAnsi="Times New Roman" w:eastAsia="宋体"/>
          <w:b/>
          <w:bCs/>
          <w:color w:val="000000"/>
          <w:sz w:val="28"/>
          <w:shd w:val="clear" w:color="auto" w:fill="FFFFFF"/>
        </w:rPr>
        <w:t>上海应用技术大学推免相关工作人员承诺书</w:t>
      </w:r>
    </w:p>
    <w:sectPr w:rsidR="00A17A62">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A07EF" w14:textId="77777777" w:rsidR="00F10ADF" w:rsidRDefault="00F10ADF" w:rsidP="00C34DCC">
      <w:r>
        <w:separator/>
      </w:r>
    </w:p>
  </w:endnote>
  <w:endnote w:type="continuationSeparator" w:id="0">
    <w:p w14:paraId="43CB7689" w14:textId="77777777" w:rsidR="00F10ADF" w:rsidRDefault="00F10ADF" w:rsidP="00C34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5CC12" w14:textId="77777777" w:rsidR="00F10ADF" w:rsidRDefault="00F10ADF" w:rsidP="00C34DCC">
      <w:r>
        <w:separator/>
      </w:r>
    </w:p>
  </w:footnote>
  <w:footnote w:type="continuationSeparator" w:id="0">
    <w:p w14:paraId="76A81218" w14:textId="77777777" w:rsidR="00F10ADF" w:rsidRDefault="00F10ADF" w:rsidP="00C34D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6A0F8E"/>
    <w:multiLevelType w:val="multilevel"/>
    <w:tmpl w:val="7D6A0F8E"/>
    <w:lvl w:ilvl="0">
      <w:start w:val="1"/>
      <w:numFmt w:val="bullet"/>
      <w:lvlText w:val="●"/>
      <w:lvlJc w:val="left"/>
      <w:pPr>
        <w:ind w:left="920" w:hanging="440"/>
      </w:pPr>
      <w:rPr>
        <w:rFonts w:ascii="Garamond" w:hAnsi="Garamond" w:hint="default"/>
        <w:sz w:val="18"/>
      </w:rPr>
    </w:lvl>
    <w:lvl w:ilvl="1">
      <w:start w:val="1"/>
      <w:numFmt w:val="bullet"/>
      <w:lvlText w:val=""/>
      <w:lvlJc w:val="left"/>
      <w:pPr>
        <w:ind w:left="1360" w:hanging="440"/>
      </w:pPr>
      <w:rPr>
        <w:rFonts w:ascii="Wingdings" w:hAnsi="Wingdings" w:hint="default"/>
      </w:rPr>
    </w:lvl>
    <w:lvl w:ilvl="2">
      <w:start w:val="1"/>
      <w:numFmt w:val="bullet"/>
      <w:lvlText w:val=""/>
      <w:lvlJc w:val="left"/>
      <w:pPr>
        <w:ind w:left="1800" w:hanging="440"/>
      </w:pPr>
      <w:rPr>
        <w:rFonts w:ascii="Wingdings" w:hAnsi="Wingdings" w:hint="default"/>
      </w:rPr>
    </w:lvl>
    <w:lvl w:ilvl="3">
      <w:start w:val="1"/>
      <w:numFmt w:val="bullet"/>
      <w:lvlText w:val=""/>
      <w:lvlJc w:val="left"/>
      <w:pPr>
        <w:ind w:left="2240" w:hanging="440"/>
      </w:pPr>
      <w:rPr>
        <w:rFonts w:ascii="Wingdings" w:hAnsi="Wingdings" w:hint="default"/>
      </w:rPr>
    </w:lvl>
    <w:lvl w:ilvl="4">
      <w:start w:val="1"/>
      <w:numFmt w:val="bullet"/>
      <w:lvlText w:val=""/>
      <w:lvlJc w:val="left"/>
      <w:pPr>
        <w:ind w:left="2680" w:hanging="440"/>
      </w:pPr>
      <w:rPr>
        <w:rFonts w:ascii="Wingdings" w:hAnsi="Wingdings" w:hint="default"/>
      </w:rPr>
    </w:lvl>
    <w:lvl w:ilvl="5">
      <w:start w:val="1"/>
      <w:numFmt w:val="bullet"/>
      <w:lvlText w:val=""/>
      <w:lvlJc w:val="left"/>
      <w:pPr>
        <w:ind w:left="3120" w:hanging="440"/>
      </w:pPr>
      <w:rPr>
        <w:rFonts w:ascii="Wingdings" w:hAnsi="Wingdings" w:hint="default"/>
      </w:rPr>
    </w:lvl>
    <w:lvl w:ilvl="6">
      <w:start w:val="1"/>
      <w:numFmt w:val="bullet"/>
      <w:lvlText w:val=""/>
      <w:lvlJc w:val="left"/>
      <w:pPr>
        <w:ind w:left="3560" w:hanging="440"/>
      </w:pPr>
      <w:rPr>
        <w:rFonts w:ascii="Wingdings" w:hAnsi="Wingdings" w:hint="default"/>
      </w:rPr>
    </w:lvl>
    <w:lvl w:ilvl="7">
      <w:start w:val="1"/>
      <w:numFmt w:val="bullet"/>
      <w:lvlText w:val=""/>
      <w:lvlJc w:val="left"/>
      <w:pPr>
        <w:ind w:left="4000" w:hanging="440"/>
      </w:pPr>
      <w:rPr>
        <w:rFonts w:ascii="Wingdings" w:hAnsi="Wingdings" w:hint="default"/>
      </w:rPr>
    </w:lvl>
    <w:lvl w:ilvl="8">
      <w:start w:val="1"/>
      <w:numFmt w:val="bullet"/>
      <w:lvlText w:val=""/>
      <w:lvlJc w:val="left"/>
      <w:pPr>
        <w:ind w:left="4440" w:hanging="440"/>
      </w:pPr>
      <w:rPr>
        <w:rFonts w:ascii="Wingdings" w:hAnsi="Wingdings" w:hint="default"/>
      </w:rPr>
    </w:lvl>
  </w:abstractNum>
  <w:num w:numId="1" w16cid:durableId="1635988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807F05"/>
    <w:rsid w:val="00030FB9"/>
    <w:rsid w:val="00035D06"/>
    <w:rsid w:val="000844D2"/>
    <w:rsid w:val="000A09B6"/>
    <w:rsid w:val="000A31E3"/>
    <w:rsid w:val="000B4B4E"/>
    <w:rsid w:val="000C2542"/>
    <w:rsid w:val="000D1C0E"/>
    <w:rsid w:val="00107D8C"/>
    <w:rsid w:val="00153268"/>
    <w:rsid w:val="001B0D27"/>
    <w:rsid w:val="001B2CB8"/>
    <w:rsid w:val="001C2D3F"/>
    <w:rsid w:val="001C68E6"/>
    <w:rsid w:val="001F205D"/>
    <w:rsid w:val="0020556C"/>
    <w:rsid w:val="00211B5A"/>
    <w:rsid w:val="00276F08"/>
    <w:rsid w:val="002779F8"/>
    <w:rsid w:val="002A52F3"/>
    <w:rsid w:val="002B5B25"/>
    <w:rsid w:val="002C7A85"/>
    <w:rsid w:val="002D0DD4"/>
    <w:rsid w:val="002F7BF5"/>
    <w:rsid w:val="00313DAA"/>
    <w:rsid w:val="00316E80"/>
    <w:rsid w:val="00317F1F"/>
    <w:rsid w:val="00367543"/>
    <w:rsid w:val="00391224"/>
    <w:rsid w:val="003920D4"/>
    <w:rsid w:val="003A6282"/>
    <w:rsid w:val="003A6E93"/>
    <w:rsid w:val="003C1726"/>
    <w:rsid w:val="003C5AC6"/>
    <w:rsid w:val="003D1048"/>
    <w:rsid w:val="003D1C1C"/>
    <w:rsid w:val="003F4E7D"/>
    <w:rsid w:val="00465DF0"/>
    <w:rsid w:val="004842CD"/>
    <w:rsid w:val="004940C0"/>
    <w:rsid w:val="004A5586"/>
    <w:rsid w:val="004C0F31"/>
    <w:rsid w:val="004C2408"/>
    <w:rsid w:val="004D79A2"/>
    <w:rsid w:val="004F07D5"/>
    <w:rsid w:val="004F1726"/>
    <w:rsid w:val="0050182E"/>
    <w:rsid w:val="00543E06"/>
    <w:rsid w:val="00547C5D"/>
    <w:rsid w:val="00591BEE"/>
    <w:rsid w:val="005A59B0"/>
    <w:rsid w:val="005F7E7D"/>
    <w:rsid w:val="006035D4"/>
    <w:rsid w:val="00616E86"/>
    <w:rsid w:val="0062414E"/>
    <w:rsid w:val="00641242"/>
    <w:rsid w:val="00642223"/>
    <w:rsid w:val="006625AF"/>
    <w:rsid w:val="00664243"/>
    <w:rsid w:val="00671F81"/>
    <w:rsid w:val="006B1935"/>
    <w:rsid w:val="006B23AC"/>
    <w:rsid w:val="006D1AFB"/>
    <w:rsid w:val="007077A6"/>
    <w:rsid w:val="00710D89"/>
    <w:rsid w:val="007145EA"/>
    <w:rsid w:val="00731A52"/>
    <w:rsid w:val="00752465"/>
    <w:rsid w:val="0075310D"/>
    <w:rsid w:val="007819F3"/>
    <w:rsid w:val="007B4A11"/>
    <w:rsid w:val="007C0392"/>
    <w:rsid w:val="007C1656"/>
    <w:rsid w:val="007C4190"/>
    <w:rsid w:val="007D2150"/>
    <w:rsid w:val="00803B2A"/>
    <w:rsid w:val="00820AD2"/>
    <w:rsid w:val="00887E5A"/>
    <w:rsid w:val="008B63FF"/>
    <w:rsid w:val="008D06AA"/>
    <w:rsid w:val="008D5EDF"/>
    <w:rsid w:val="008F1DA3"/>
    <w:rsid w:val="008F298C"/>
    <w:rsid w:val="009058CB"/>
    <w:rsid w:val="009261EA"/>
    <w:rsid w:val="009847B1"/>
    <w:rsid w:val="00992CE6"/>
    <w:rsid w:val="009C56E3"/>
    <w:rsid w:val="009D33CE"/>
    <w:rsid w:val="009E02C9"/>
    <w:rsid w:val="009F24DE"/>
    <w:rsid w:val="009F2F37"/>
    <w:rsid w:val="00A17A62"/>
    <w:rsid w:val="00A214AA"/>
    <w:rsid w:val="00A54157"/>
    <w:rsid w:val="00A5576A"/>
    <w:rsid w:val="00A620BB"/>
    <w:rsid w:val="00A657A2"/>
    <w:rsid w:val="00AA7D83"/>
    <w:rsid w:val="00B14C6F"/>
    <w:rsid w:val="00B54036"/>
    <w:rsid w:val="00B6393E"/>
    <w:rsid w:val="00B740AF"/>
    <w:rsid w:val="00B934ED"/>
    <w:rsid w:val="00BA4AFD"/>
    <w:rsid w:val="00BC3A1F"/>
    <w:rsid w:val="00BD047A"/>
    <w:rsid w:val="00BD62BE"/>
    <w:rsid w:val="00BE6435"/>
    <w:rsid w:val="00C34DCC"/>
    <w:rsid w:val="00C91828"/>
    <w:rsid w:val="00CB5E8B"/>
    <w:rsid w:val="00CC2C3C"/>
    <w:rsid w:val="00CD2C3D"/>
    <w:rsid w:val="00CD3F4E"/>
    <w:rsid w:val="00CE37AB"/>
    <w:rsid w:val="00D44650"/>
    <w:rsid w:val="00D9301D"/>
    <w:rsid w:val="00DA6728"/>
    <w:rsid w:val="00DC71F2"/>
    <w:rsid w:val="00DE166D"/>
    <w:rsid w:val="00E11062"/>
    <w:rsid w:val="00E2535D"/>
    <w:rsid w:val="00E272A6"/>
    <w:rsid w:val="00E27355"/>
    <w:rsid w:val="00E31C08"/>
    <w:rsid w:val="00E53180"/>
    <w:rsid w:val="00E6551A"/>
    <w:rsid w:val="00E91A9C"/>
    <w:rsid w:val="00ED6CC7"/>
    <w:rsid w:val="00EE1683"/>
    <w:rsid w:val="00EF6B72"/>
    <w:rsid w:val="00F10ADF"/>
    <w:rsid w:val="00F131E6"/>
    <w:rsid w:val="00F41EC9"/>
    <w:rsid w:val="00F44C60"/>
    <w:rsid w:val="00F46298"/>
    <w:rsid w:val="00F524D4"/>
    <w:rsid w:val="00F64E1B"/>
    <w:rsid w:val="00F82BE1"/>
    <w:rsid w:val="00F91B06"/>
    <w:rsid w:val="00FB7297"/>
    <w:rsid w:val="0E2F3B55"/>
    <w:rsid w:val="20A05E34"/>
    <w:rsid w:val="24F43A1F"/>
    <w:rsid w:val="39FC6E10"/>
    <w:rsid w:val="44807F05"/>
    <w:rsid w:val="783627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E8EDD3"/>
  <w15:docId w15:val="{B3611D3A-7D48-4481-9CEB-4D9854F0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qFormat/>
    <w:rPr>
      <w:rFonts w:ascii="仿宋" w:eastAsia="仿宋" w:hAnsi="仿宋" w:cs="仿宋"/>
      <w:sz w:val="31"/>
      <w:szCs w:val="31"/>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pPr>
      <w:tabs>
        <w:tab w:val="center" w:pos="4153"/>
        <w:tab w:val="right" w:pos="8306"/>
      </w:tabs>
      <w:snapToGrid w:val="0"/>
      <w:jc w:val="center"/>
    </w:pPr>
    <w:rPr>
      <w:sz w:val="18"/>
      <w:szCs w:val="18"/>
    </w:rPr>
  </w:style>
  <w:style w:type="paragraph" w:styleId="a9">
    <w:name w:val="Normal (Web)"/>
    <w:basedOn w:val="a"/>
    <w:unhideWhenUsed/>
    <w:qFormat/>
    <w:pPr>
      <w:widowControl/>
      <w:spacing w:before="100" w:beforeAutospacing="1" w:after="100" w:afterAutospacing="1"/>
      <w:jc w:val="left"/>
    </w:pPr>
    <w:rPr>
      <w:rFonts w:ascii="宋体" w:eastAsia="宋体" w:hAnsi="宋体" w:cs="宋体"/>
      <w:kern w:val="0"/>
      <w:sz w:val="24"/>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qFormat/>
    <w:rPr>
      <w:b/>
    </w:rPr>
  </w:style>
  <w:style w:type="character" w:styleId="ac">
    <w:name w:val="Hyperlink"/>
    <w:basedOn w:val="a0"/>
    <w:rPr>
      <w:color w:val="0026E5" w:themeColor="hyperlink"/>
      <w:u w:val="single"/>
    </w:rPr>
  </w:style>
  <w:style w:type="character" w:customStyle="1" w:styleId="a8">
    <w:name w:val="页眉 字符"/>
    <w:basedOn w:val="a0"/>
    <w:link w:val="a7"/>
    <w:rPr>
      <w:rFonts w:asciiTheme="minorHAnsi" w:eastAsiaTheme="minorEastAsia" w:hAnsiTheme="minorHAnsi" w:cstheme="minorBidi"/>
      <w:kern w:val="2"/>
      <w:sz w:val="18"/>
      <w:szCs w:val="18"/>
    </w:rPr>
  </w:style>
  <w:style w:type="character" w:customStyle="1" w:styleId="a6">
    <w:name w:val="页脚 字符"/>
    <w:basedOn w:val="a0"/>
    <w:link w:val="a5"/>
    <w:rPr>
      <w:rFonts w:asciiTheme="minorHAnsi" w:eastAsiaTheme="minorEastAsia" w:hAnsiTheme="minorHAnsi" w:cstheme="minorBidi"/>
      <w:kern w:val="2"/>
      <w:sz w:val="18"/>
      <w:szCs w:val="18"/>
    </w:rPr>
  </w:style>
  <w:style w:type="character" w:customStyle="1" w:styleId="a4">
    <w:name w:val="正文文本 字符"/>
    <w:basedOn w:val="a0"/>
    <w:link w:val="a3"/>
    <w:semiHidden/>
    <w:rPr>
      <w:rFonts w:ascii="仿宋" w:eastAsia="仿宋" w:hAnsi="仿宋" w:cs="仿宋"/>
      <w:kern w:val="2"/>
      <w:sz w:val="31"/>
      <w:szCs w:val="31"/>
    </w:rPr>
  </w:style>
  <w:style w:type="paragraph" w:styleId="ad">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622</TotalTime>
  <Pages>8</Pages>
  <Words>682</Words>
  <Characters>3889</Characters>
  <Application>Microsoft Office Word</Application>
  <DocSecurity>0</DocSecurity>
  <Lines>32</Lines>
  <Paragraphs>9</Paragraphs>
  <ScaleCrop>false</ScaleCrop>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许梦琦</dc:creator>
  <cp:lastModifiedBy>lin an</cp:lastModifiedBy>
  <cp:revision>92</cp:revision>
  <dcterms:created xsi:type="dcterms:W3CDTF">2025-08-25T13:54:00Z</dcterms:created>
  <dcterms:modified xsi:type="dcterms:W3CDTF">2025-09-04T09:54:00Z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A4FE88F179804DBBBFEE288DC4642B10_11</vt:lpwstr>
  </property>
  <property fmtid="{D5CDD505-2E9C-101B-9397-08002B2CF9AE}" pid="4" name="KSOTemplateDocerSaveRecord">
    <vt:lpwstr>eyJoZGlkIjoiOTFkOWEyMTRiOGY4MDAzYTUxOWExNDQxOTQwYjIzNGUiLCJ1c2VySWQiOiIxNzA1MzE4NjczIn0=</vt:lpwstr>
  </property>
</Properties>
</file>