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机械工程学院关于2026届本科生申请免试攻读硕士研究生综合评价成绩排名及拟推荐学生名单的公示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1. 根据《北华大学推荐优秀应届本科毕业生免试攻读硕士学位研究生工作管理办法（试行）》及学院具体实施方案要求，组织开展2026届本科生推免工作。</w:t>
      </w:r>
    </w:p>
    <w:p>
      <w:pPr>
        <w:spacing w:after="80" w:lineRule="auto" w:line="360"/>
        <w:ind w:firstLine="482"/>
        <w:jc w:val="both"/>
      </w:pPr>
      <w:r>
        <w:rPr>
          <w:rFonts w:ascii="Times New Roman" w:hAnsi="Times New Roman" w:eastAsia="宋体"/>
          <w:b w:val="0"/>
          <w:sz w:val="24"/>
        </w:rPr>
        <w:t>2. 推免工作程序包括：学生自主申报、学院专家审核组考核、学校相关职能部门认定等环节。</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公示对象为学院拟推荐免试攻读硕士学位研究生学生名单。</w:t>
      </w:r>
    </w:p>
    <w:p>
      <w:pPr>
        <w:spacing w:after="80" w:lineRule="auto" w:line="360"/>
        <w:ind w:firstLine="482"/>
        <w:jc w:val="both"/>
      </w:pPr>
      <w:r>
        <w:rPr>
          <w:rFonts w:ascii="Times New Roman" w:hAnsi="Times New Roman" w:eastAsia="宋体"/>
          <w:b w:val="0"/>
          <w:sz w:val="24"/>
        </w:rPr>
        <w:t>2. 公示内容包括申请人员综合评价成绩排名及拟推荐学生名单。</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公示时间：2025年9月4日至2025年9月8日。</w:t>
      </w:r>
    </w:p>
    <w:p>
      <w:pPr>
        <w:spacing w:after="80" w:lineRule="auto" w:line="360"/>
        <w:ind w:firstLine="482"/>
        <w:jc w:val="both"/>
      </w:pPr>
      <w:r>
        <w:rPr>
          <w:rFonts w:ascii="Times New Roman" w:hAnsi="Times New Roman" w:eastAsia="宋体"/>
          <w:b w:val="0"/>
          <w:sz w:val="24"/>
        </w:rPr>
        <w:t>2. 对公示内容如有异议，请在公示期内向学院反映。</w:t>
      </w:r>
    </w:p>
    <w:p>
      <w:pPr>
        <w:spacing w:after="80" w:lineRule="auto" w:line="360"/>
        <w:ind w:firstLine="482"/>
        <w:jc w:val="both"/>
      </w:pPr>
      <w:r>
        <w:rPr>
          <w:rFonts w:ascii="Times New Roman" w:hAnsi="Times New Roman" w:eastAsia="宋体"/>
          <w:b w:val="0"/>
          <w:sz w:val="24"/>
        </w:rPr>
        <w:t>3. 联系电话：18604497795</w:t>
      </w:r>
    </w:p>
    <w:p>
      <w:pPr>
        <w:spacing w:after="80" w:lineRule="auto" w:line="360"/>
        <w:ind w:firstLine="482"/>
        <w:jc w:val="both"/>
      </w:pPr>
      <w:r>
        <w:rPr>
          <w:rFonts w:ascii="Times New Roman" w:hAnsi="Times New Roman" w:eastAsia="宋体"/>
          <w:b w:val="0"/>
          <w:sz w:val="24"/>
        </w:rPr>
        <w:t>4. 联系邮箱：270039030@qq.com</w:t>
      </w:r>
    </w:p>
    <w:p>
      <w:pPr>
        <w:spacing w:after="80" w:lineRule="auto" w:line="360"/>
        <w:ind w:firstLine="482"/>
        <w:jc w:val="both"/>
      </w:pPr>
      <w:r>
        <w:rPr>
          <w:rFonts w:ascii="Times New Roman" w:hAnsi="Times New Roman" w:eastAsia="宋体"/>
          <w:b w:val="0"/>
          <w:sz w:val="24"/>
        </w:rPr>
        <w:t>发布单位：机械工程学院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