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副组长：杨红磊</w:t>
      </w:r>
    </w:p>
    <w:p>
      <w:pPr>
        <w:spacing w:after="80" w:lineRule="auto" w:line="360"/>
        <w:ind w:firstLine="482"/>
        <w:jc w:val="both"/>
      </w:pPr>
      <w:r>
        <w:rPr>
          <w:rFonts w:ascii="Times New Roman" w:hAnsi="Times New Roman" w:eastAsia="宋体"/>
          <w:b w:val="0"/>
          <w:sz w:val="24"/>
        </w:rPr>
        <w:t>根据《教育部办公厅关于进一步规范和加强推荐优秀应届本科毕业生免试攻读研究生工作的通知》等文件精神和《中国地质大学（北京）推荐优秀应届本科毕业生免试攻读研究生工作管理办法》（中地大京发〔2025〕12号）相关规定，为充分体现公正、公平、公开的评审和择优选拔原则，保证学院优秀本科毕业生推荐免试攻读硕士学位研究生工作顺利开展，制定土地科学技术学院2022级本科生推荐免试攻读硕士学位工作细则。</w:t>
      </w:r>
    </w:p>
    <w:p>
      <w:pPr>
        <w:spacing w:after="80" w:lineRule="auto" w:line="360"/>
        <w:ind w:firstLine="482"/>
        <w:jc w:val="both"/>
      </w:pPr>
      <w:r>
        <w:rPr>
          <w:rFonts w:ascii="Times New Roman" w:hAnsi="Times New Roman" w:eastAsia="宋体"/>
          <w:b w:val="0"/>
          <w:sz w:val="24"/>
        </w:rPr>
        <w:t>发布日期：2025年9月3日</w:t>
      </w:r>
    </w:p>
    <w:p>
      <w:pPr>
        <w:spacing w:before="160" w:after="80" w:lineRule="auto" w:line="360"/>
        <w:jc w:val="left"/>
      </w:pPr>
      <w:r>
        <w:rPr>
          <w:rFonts w:ascii="Times New Roman" w:hAnsi="Times New Roman" w:eastAsia="宋体"/>
          <w:b/>
          <w:sz w:val="28"/>
        </w:rPr>
        <w:t>一、组织机构</w:t>
      </w:r>
    </w:p>
    <w:p>
      <w:pPr>
        <w:spacing w:after="80" w:lineRule="auto" w:line="360"/>
        <w:ind w:firstLine="482"/>
        <w:jc w:val="both"/>
      </w:pPr>
      <w:r>
        <w:rPr>
          <w:rFonts w:ascii="Times New Roman" w:hAnsi="Times New Roman" w:eastAsia="宋体"/>
          <w:b w:val="0"/>
          <w:sz w:val="24"/>
        </w:rPr>
        <w:t>1. 工作领导小组。为确保此项工作顺利进行，成立2022级本科生推荐免试攻读硕士学位研究生工作学院领导小组，名单如下：</w:t>
      </w:r>
    </w:p>
    <w:p>
      <w:pPr>
        <w:spacing w:after="80" w:lineRule="auto" w:line="360"/>
        <w:ind w:firstLine="482"/>
        <w:jc w:val="both"/>
      </w:pPr>
      <w:r>
        <w:rPr>
          <w:rFonts w:ascii="Times New Roman" w:hAnsi="Times New Roman" w:eastAsia="宋体"/>
          <w:b w:val="0"/>
          <w:sz w:val="24"/>
        </w:rPr>
        <w:t>组长：周伟</w:t>
      </w:r>
    </w:p>
    <w:p>
      <w:pPr>
        <w:spacing w:after="80" w:lineRule="auto" w:line="360"/>
        <w:ind w:firstLine="482"/>
        <w:jc w:val="both"/>
      </w:pPr>
      <w:r>
        <w:rPr>
          <w:rFonts w:ascii="Times New Roman" w:hAnsi="Times New Roman" w:eastAsia="宋体"/>
          <w:b w:val="0"/>
          <w:sz w:val="24"/>
        </w:rPr>
        <w:t>副组长：杨红磊</w:t>
      </w:r>
    </w:p>
    <w:p>
      <w:pPr>
        <w:spacing w:after="80" w:lineRule="auto" w:line="360"/>
        <w:ind w:firstLine="482"/>
        <w:jc w:val="both"/>
      </w:pPr>
      <w:r>
        <w:rPr>
          <w:rFonts w:ascii="Times New Roman" w:hAnsi="Times New Roman" w:eastAsia="宋体"/>
          <w:b w:val="0"/>
          <w:sz w:val="24"/>
        </w:rPr>
        <w:t>成员：王金满、张建军（2010）</w:t>
      </w:r>
    </w:p>
    <w:p>
      <w:pPr>
        <w:spacing w:after="80" w:lineRule="auto" w:line="360"/>
        <w:ind w:firstLine="482"/>
        <w:jc w:val="both"/>
      </w:pPr>
      <w:r>
        <w:rPr>
          <w:rFonts w:ascii="Times New Roman" w:hAnsi="Times New Roman" w:eastAsia="宋体"/>
          <w:b w:val="0"/>
          <w:sz w:val="24"/>
        </w:rPr>
        <w:t>2. 工作监督小组。为保证推免工作的公平公正公开，成立学院推免工作监督小组，负责学院推免过程各个环节的监督检查，并受理举报、投诉事宜。</w:t>
      </w:r>
    </w:p>
    <w:p>
      <w:pPr>
        <w:spacing w:after="80" w:lineRule="auto" w:line="360"/>
        <w:ind w:firstLine="482"/>
        <w:jc w:val="both"/>
      </w:pPr>
      <w:r>
        <w:rPr>
          <w:rFonts w:ascii="Times New Roman" w:hAnsi="Times New Roman" w:eastAsia="宋体"/>
          <w:b w:val="0"/>
          <w:sz w:val="24"/>
        </w:rPr>
        <w:t>组长：孟兵丽</w:t>
      </w:r>
    </w:p>
    <w:p>
      <w:pPr>
        <w:spacing w:after="80" w:lineRule="auto" w:line="360"/>
        <w:ind w:firstLine="482"/>
        <w:jc w:val="both"/>
      </w:pPr>
      <w:r>
        <w:rPr>
          <w:rFonts w:ascii="Times New Roman" w:hAnsi="Times New Roman" w:eastAsia="宋体"/>
          <w:b w:val="0"/>
          <w:sz w:val="24"/>
        </w:rPr>
        <w:t>成员：吴涛</w:t>
      </w:r>
    </w:p>
    <w:p>
      <w:pPr>
        <w:spacing w:after="80" w:lineRule="auto" w:line="360"/>
        <w:ind w:firstLine="482"/>
        <w:jc w:val="both"/>
      </w:pPr>
      <w:r>
        <w:rPr>
          <w:rFonts w:ascii="Times New Roman" w:hAnsi="Times New Roman" w:eastAsia="宋体"/>
          <w:b w:val="0"/>
          <w:sz w:val="24"/>
        </w:rPr>
        <w:t>3. 材料与学术成果审核小组。针对学术成果认定，学院成立测绘专业（包括测绘工程、遥感科学与技术）和土地专业（包括土地资源管理、土地整治工程和自然资源登记与管理）两个专家审核小组，负责对申请推免资格学生的科研创新成果、论文、竞赛获奖奖项及内容进行审核鉴定。专家组成员应具有相关学科副教授或以上职称，不少于5人。</w:t>
      </w:r>
    </w:p>
    <w:p>
      <w:pPr>
        <w:spacing w:before="160" w:after="80" w:lineRule="auto" w:line="360"/>
        <w:jc w:val="left"/>
      </w:pPr>
      <w:r>
        <w:rPr>
          <w:rFonts w:ascii="Times New Roman" w:hAnsi="Times New Roman" w:eastAsia="宋体"/>
          <w:b/>
          <w:sz w:val="28"/>
        </w:rPr>
        <w:t>二、时间安排</w:t>
      </w:r>
    </w:p>
    <w:p>
      <w:pPr>
        <w:spacing w:after="80" w:lineRule="auto" w:line="360"/>
        <w:ind w:firstLine="482"/>
        <w:jc w:val="both"/>
      </w:pPr>
      <w:r>
        <w:rPr>
          <w:rFonts w:ascii="Times New Roman" w:hAnsi="Times New Roman" w:eastAsia="宋体"/>
          <w:b w:val="0"/>
          <w:sz w:val="24"/>
        </w:rPr>
        <w:t>1. 9月4日：发布学院推免工作具体实施细则。</w:t>
      </w:r>
    </w:p>
    <w:p>
      <w:pPr>
        <w:spacing w:after="80" w:lineRule="auto" w:line="360"/>
        <w:ind w:firstLine="482"/>
        <w:jc w:val="both"/>
      </w:pPr>
      <w:r>
        <w:rPr>
          <w:rFonts w:ascii="Times New Roman" w:hAnsi="Times New Roman" w:eastAsia="宋体"/>
          <w:b w:val="0"/>
          <w:sz w:val="24"/>
        </w:rPr>
        <w:t>2. 9月5日：学生提交申请材料。</w:t>
      </w:r>
    </w:p>
    <w:p>
      <w:pPr>
        <w:spacing w:after="80" w:lineRule="auto" w:line="360"/>
        <w:ind w:firstLine="482"/>
        <w:jc w:val="both"/>
      </w:pPr>
      <w:r>
        <w:rPr>
          <w:rFonts w:ascii="Times New Roman" w:hAnsi="Times New Roman" w:eastAsia="宋体"/>
          <w:b w:val="0"/>
          <w:sz w:val="24"/>
        </w:rPr>
        <w:t>3. 9月10日前：学院组织学生申请汇报、相关材料审核、各专业排名公示。</w:t>
      </w:r>
    </w:p>
    <w:p>
      <w:pPr>
        <w:spacing w:before="160" w:after="80" w:lineRule="auto" w:line="360"/>
        <w:jc w:val="left"/>
      </w:pPr>
      <w:r>
        <w:rPr>
          <w:rFonts w:ascii="Times New Roman" w:hAnsi="Times New Roman" w:eastAsia="宋体"/>
          <w:b/>
          <w:sz w:val="28"/>
        </w:rPr>
        <w:t>三、申请人资格</w:t>
      </w:r>
    </w:p>
    <w:p>
      <w:pPr>
        <w:spacing w:after="80" w:lineRule="auto" w:line="360"/>
        <w:ind w:firstLine="482"/>
        <w:jc w:val="both"/>
      </w:pPr>
      <w:r>
        <w:rPr>
          <w:rFonts w:ascii="Times New Roman" w:hAnsi="Times New Roman" w:eastAsia="宋体"/>
          <w:b w:val="0"/>
          <w:sz w:val="24"/>
        </w:rPr>
        <w:t>1. 拥护中国共产党的领导，具有高尚的爱国主义情操和集体主义精神，社会主义信念坚定，社会责任感强，遵纪守法，积极向上，身心健康。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2. 勤奋学习，刻苦钻研，成绩优秀，学术研究兴趣浓厚，有较强的创新精神和创新意识，有一定的研究能力。</w:t>
      </w:r>
    </w:p>
    <w:p>
      <w:pPr>
        <w:spacing w:after="80" w:lineRule="auto" w:line="360"/>
        <w:ind w:firstLine="482"/>
        <w:jc w:val="both"/>
      </w:pPr>
      <w:r>
        <w:rPr>
          <w:rFonts w:ascii="Times New Roman" w:hAnsi="Times New Roman" w:eastAsia="宋体"/>
          <w:b w:val="0"/>
          <w:sz w:val="24"/>
        </w:rPr>
        <w:t>3. 品德优良，诚实守信，学风端正，无考试违纪、作弊和剽窃他人学术成果等违法违纪记录。</w:t>
      </w:r>
    </w:p>
    <w:p>
      <w:pPr>
        <w:spacing w:after="80" w:lineRule="auto" w:line="360"/>
        <w:ind w:firstLine="482"/>
        <w:jc w:val="both"/>
      </w:pPr>
      <w:r>
        <w:rPr>
          <w:rFonts w:ascii="Times New Roman" w:hAnsi="Times New Roman" w:eastAsia="宋体"/>
          <w:b w:val="0"/>
          <w:sz w:val="24"/>
        </w:rPr>
        <w:t>4. 学业成绩和外语成绩满足我校《中国地质大学（北京）推荐优秀应届本科毕业生免试攻读研究生工作管理办法》（中地大京发〔2025〕12号）的基本要求，学分绩点以教育在线计算的推免平均学分绩点为准。</w:t>
      </w:r>
    </w:p>
    <w:p>
      <w:pPr>
        <w:spacing w:after="80" w:lineRule="auto" w:line="360"/>
        <w:ind w:firstLine="482"/>
        <w:jc w:val="both"/>
      </w:pPr>
      <w:r>
        <w:rPr>
          <w:rFonts w:ascii="Times New Roman" w:hAnsi="Times New Roman" w:eastAsia="宋体"/>
          <w:b w:val="0"/>
          <w:sz w:val="24"/>
        </w:rPr>
        <w:t>5. 获得推荐资格后如果出现必修课程不及格使得必修课程不及格记录大于1门次、毕业设计（论文）成绩未达到良好及以上、因违反校纪校规受到纪律处分等违法违纪情况，将取消推荐资格。</w:t>
      </w:r>
    </w:p>
    <w:p>
      <w:pPr>
        <w:spacing w:before="160" w:after="80" w:lineRule="auto" w:line="360"/>
        <w:jc w:val="left"/>
      </w:pPr>
      <w:r>
        <w:rPr>
          <w:rFonts w:ascii="Times New Roman" w:hAnsi="Times New Roman" w:eastAsia="宋体"/>
          <w:b/>
          <w:sz w:val="28"/>
        </w:rPr>
        <w:t>四、申请及评审</w:t>
      </w:r>
    </w:p>
    <w:p>
      <w:pPr>
        <w:spacing w:after="80" w:lineRule="auto" w:line="360"/>
        <w:ind w:firstLine="482"/>
        <w:jc w:val="both"/>
      </w:pPr>
      <w:r>
        <w:rPr>
          <w:rFonts w:ascii="Times New Roman" w:hAnsi="Times New Roman" w:eastAsia="宋体"/>
          <w:b w:val="0"/>
          <w:sz w:val="24"/>
        </w:rPr>
        <w:t>1. 学生本人提出申请，提交《中国地质大学（北京）应届本科生免试推荐攻读研究生申请表》（见附件1）、《土地科学技术学院2022级本科生免试推荐硕士研究生申请表》（见附件2），并提供三年成绩单、大学生英语四六级考试成绩单、荣誉奖励证书、学生干部任职经历、参与科研创新成果、论文、竞赛、社会实践和志愿服务、职业资格证书等相关加分项目证明材料复印件。其中本专业学分绩点排名在前30%者，在满足各项要求的情况下，学院无条件接受申请。</w:t>
      </w:r>
    </w:p>
    <w:p>
      <w:pPr>
        <w:spacing w:after="80" w:lineRule="auto" w:line="360"/>
        <w:ind w:firstLine="482"/>
        <w:jc w:val="both"/>
      </w:pPr>
      <w:r>
        <w:rPr>
          <w:rFonts w:ascii="Times New Roman" w:hAnsi="Times New Roman" w:eastAsia="宋体"/>
          <w:b w:val="0"/>
          <w:sz w:val="24"/>
        </w:rPr>
        <w:t>2. 申请人务必于2025年9月5日17:00-19:00时将全部申请材料交至土地科学技术学院（教一楼319），逾期不再受理。</w:t>
      </w:r>
    </w:p>
    <w:p>
      <w:pPr>
        <w:spacing w:after="80" w:lineRule="auto" w:line="360"/>
        <w:ind w:firstLine="482"/>
        <w:jc w:val="both"/>
      </w:pPr>
      <w:r>
        <w:rPr>
          <w:rFonts w:ascii="Times New Roman" w:hAnsi="Times New Roman" w:eastAsia="宋体"/>
          <w:b w:val="0"/>
          <w:sz w:val="24"/>
        </w:rPr>
        <w:t>3. 严格遵循实事求是的原则。学院成立材料与学术成果审核小组，按照相关规定对申请推免资格学生的科研创新成果、论文、竞赛获奖奖项及相关内容进行审核鉴定，并组织相关学生进行公开汇报。申请人务必按照学院公布的时间和地点，准时参加汇报，逾期视为放弃。</w:t>
      </w:r>
    </w:p>
    <w:p>
      <w:pPr>
        <w:spacing w:after="80" w:lineRule="auto" w:line="360"/>
        <w:ind w:firstLine="482"/>
        <w:jc w:val="both"/>
      </w:pPr>
      <w:r>
        <w:rPr>
          <w:rFonts w:ascii="Times New Roman" w:hAnsi="Times New Roman" w:eastAsia="宋体"/>
          <w:b w:val="0"/>
          <w:sz w:val="24"/>
        </w:rPr>
        <w:t>4. 落实立德树人根本任务。坚持德智体美劳全面衡量，注重对申请者政治态度、思想表现、道德品质、科学精神、诚实守信、遵纪守法等方面的考查，思想品德考核不合格者不予推荐。</w:t>
      </w:r>
    </w:p>
    <w:p>
      <w:pPr>
        <w:spacing w:after="80" w:lineRule="auto" w:line="360"/>
        <w:ind w:firstLine="482"/>
        <w:jc w:val="both"/>
      </w:pPr>
      <w:r>
        <w:rPr>
          <w:rFonts w:ascii="Times New Roman" w:hAnsi="Times New Roman" w:eastAsia="宋体"/>
          <w:b w:val="0"/>
          <w:sz w:val="24"/>
        </w:rPr>
        <w:t>5. 全面考查、综合评价。在确定参加申请人的综合成绩时注重对本科阶段以学业成绩为基础的过程性评价，同时强化对科研创新潜质和专业能力的考核。学业成绩占80%，在校综合表现占20%，其计算规则参见《土地科学技术学院2022级推荐免试研究生综合表现加分细则》（附件3）。若申请人综合排名一致、总分相同的情况下，则以学业成绩、科研创新、荣誉、其他加分项依次排序。</w:t>
      </w:r>
    </w:p>
    <w:p>
      <w:pPr>
        <w:spacing w:before="160" w:after="80" w:lineRule="auto" w:line="360"/>
        <w:jc w:val="left"/>
      </w:pPr>
      <w:r>
        <w:rPr>
          <w:rFonts w:ascii="Times New Roman" w:hAnsi="Times New Roman" w:eastAsia="宋体"/>
          <w:b/>
          <w:sz w:val="28"/>
        </w:rPr>
        <w:t>五、学院上报名单确定</w:t>
      </w:r>
    </w:p>
    <w:p>
      <w:pPr>
        <w:spacing w:after="80" w:lineRule="auto" w:line="360"/>
        <w:ind w:firstLine="482"/>
        <w:jc w:val="both"/>
      </w:pPr>
      <w:r>
        <w:rPr>
          <w:rFonts w:ascii="Times New Roman" w:hAnsi="Times New Roman" w:eastAsia="宋体"/>
          <w:b w:val="0"/>
          <w:sz w:val="24"/>
        </w:rPr>
        <w:t>以各专业综合成绩为依据，根据学院各专业分配名额从高分到低分择优推荐，经学院公示无异议后，由学院推免工作小组组长审核签字后报学校审核。</w:t>
      </w:r>
    </w:p>
    <w:p>
      <w:pPr>
        <w:spacing w:after="80" w:lineRule="auto" w:line="360"/>
        <w:ind w:firstLine="482"/>
        <w:jc w:val="both"/>
      </w:pPr>
      <w:r>
        <w:rPr>
          <w:rFonts w:ascii="Times New Roman" w:hAnsi="Times New Roman" w:eastAsia="宋体"/>
          <w:b w:val="0"/>
          <w:sz w:val="24"/>
        </w:rPr>
        <w:t>综合成绩计算方式如下：</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项目</w:t>
            </w:r>
          </w:p>
        </w:tc>
        <w:tc>
          <w:tcPr>
            <w:tcW w:type="dxa" w:w="4317"/>
          </w:tcPr>
          <w:p>
            <w:pPr>
              <w:spacing w:after="20" w:before="20"/>
            </w:pPr>
            <w:r/>
            <w:r>
              <w:rPr>
                <w:rFonts w:ascii="Times New Roman" w:hAnsi="Times New Roman" w:eastAsia="宋体"/>
                <w:b/>
                <w:sz w:val="21"/>
              </w:rPr>
              <w:t>计算方式</w:t>
            </w:r>
          </w:p>
        </w:tc>
      </w:tr>
      <w:tr>
        <w:tc>
          <w:tcPr>
            <w:tcW w:type="dxa" w:w="4317"/>
          </w:tcPr>
          <w:p>
            <w:pPr>
              <w:spacing w:after="20" w:before="20"/>
            </w:pPr>
            <w:r/>
            <w:r>
              <w:rPr>
                <w:rFonts w:ascii="Times New Roman" w:hAnsi="Times New Roman" w:eastAsia="宋体"/>
                <w:b w:val="0"/>
                <w:sz w:val="21"/>
              </w:rPr>
              <w:t>综合成绩</w:t>
            </w:r>
          </w:p>
        </w:tc>
        <w:tc>
          <w:tcPr>
            <w:tcW w:type="dxa" w:w="4317"/>
          </w:tcPr>
          <w:p>
            <w:pPr>
              <w:spacing w:after="20" w:before="20"/>
            </w:pPr>
            <w:r/>
            <w:r>
              <w:rPr>
                <w:rFonts w:ascii="Times New Roman" w:hAnsi="Times New Roman" w:eastAsia="宋体"/>
                <w:b w:val="0"/>
                <w:sz w:val="21"/>
              </w:rPr>
              <w:t>学分绩点平均分（80%）+ 在校综合表现得分（20%）</w:t>
            </w:r>
          </w:p>
        </w:tc>
      </w:tr>
      <w:tr>
        <w:tc>
          <w:tcPr>
            <w:tcW w:type="dxa" w:w="4317"/>
          </w:tcPr>
          <w:p>
            <w:pPr>
              <w:spacing w:after="20" w:before="20"/>
            </w:pPr>
            <w:r/>
            <w:r>
              <w:rPr>
                <w:rFonts w:ascii="Times New Roman" w:hAnsi="Times New Roman" w:eastAsia="宋体"/>
                <w:b w:val="0"/>
                <w:sz w:val="21"/>
              </w:rPr>
              <w:t>学分绩点平均分</w:t>
            </w:r>
          </w:p>
        </w:tc>
        <w:tc>
          <w:tcPr>
            <w:tcW w:type="dxa" w:w="4317"/>
          </w:tcPr>
          <w:p>
            <w:pPr>
              <w:spacing w:after="20" w:before="20"/>
            </w:pPr>
            <w:r/>
            <w:r>
              <w:rPr>
                <w:rFonts w:ascii="Times New Roman" w:hAnsi="Times New Roman" w:eastAsia="宋体"/>
                <w:b w:val="0"/>
                <w:sz w:val="21"/>
              </w:rPr>
              <w:t>（学生绩点分 / 本专业学生的最高绩点分）*80</w:t>
            </w:r>
          </w:p>
        </w:tc>
      </w:tr>
      <w:tr>
        <w:tc>
          <w:tcPr>
            <w:tcW w:type="dxa" w:w="4317"/>
          </w:tcPr>
          <w:p>
            <w:pPr>
              <w:spacing w:after="20" w:before="20"/>
            </w:pPr>
            <w:r/>
            <w:r>
              <w:rPr>
                <w:rFonts w:ascii="Times New Roman" w:hAnsi="Times New Roman" w:eastAsia="宋体"/>
                <w:b w:val="0"/>
                <w:sz w:val="21"/>
              </w:rPr>
              <w:t>在校综合表现得分</w:t>
            </w:r>
          </w:p>
        </w:tc>
        <w:tc>
          <w:tcPr>
            <w:tcW w:type="dxa" w:w="4317"/>
          </w:tcPr>
          <w:p>
            <w:pPr>
              <w:spacing w:after="20" w:before="20"/>
            </w:pPr>
            <w:r/>
            <w:r>
              <w:rPr>
                <w:rFonts w:ascii="Times New Roman" w:hAnsi="Times New Roman" w:eastAsia="宋体"/>
                <w:b w:val="0"/>
                <w:sz w:val="21"/>
              </w:rPr>
              <w:t>审核通过的学生综合表现加分（满分20）</w:t>
            </w:r>
          </w:p>
        </w:tc>
      </w:tr>
    </w:tbl>
    <w:p>
      <w:pPr>
        <w:spacing w:before="160" w:after="80" w:lineRule="auto" w:line="360"/>
        <w:jc w:val="left"/>
      </w:pPr>
      <w:r>
        <w:rPr>
          <w:rFonts w:ascii="Times New Roman" w:hAnsi="Times New Roman" w:eastAsia="宋体"/>
          <w:b/>
          <w:sz w:val="28"/>
        </w:rPr>
        <w:t>六、名额分配</w:t>
      </w:r>
    </w:p>
    <w:p>
      <w:pPr>
        <w:spacing w:after="80" w:lineRule="auto" w:line="360"/>
        <w:ind w:firstLine="482"/>
        <w:jc w:val="both"/>
      </w:pPr>
      <w:r>
        <w:rPr>
          <w:rFonts w:ascii="Times New Roman" w:hAnsi="Times New Roman" w:eastAsia="宋体"/>
          <w:b w:val="0"/>
          <w:sz w:val="24"/>
        </w:rPr>
        <w:t>根据学校下达的名额，结合专业应届本科毕业生人数比例、专业评估、学科排名、培养质量等综合确定，具体如下：</w:t>
      </w:r>
    </w:p>
    <w:p>
      <w:pPr>
        <w:spacing w:after="80" w:lineRule="auto" w:line="360"/>
        <w:ind w:firstLine="482"/>
        <w:jc w:val="both"/>
      </w:pPr>
      <w:r>
        <w:rPr>
          <w:rFonts w:ascii="Times New Roman" w:hAnsi="Times New Roman" w:eastAsia="宋体"/>
          <w:b w:val="0"/>
          <w:sz w:val="24"/>
        </w:rPr>
        <w:t>（名额分配具体内容原文未提供）</w:t>
      </w:r>
    </w:p>
    <w:p>
      <w:pPr>
        <w:spacing w:before="160" w:after="80" w:lineRule="auto" w:line="360"/>
        <w:jc w:val="left"/>
      </w:pPr>
      <w:r>
        <w:rPr>
          <w:rFonts w:ascii="Times New Roman" w:hAnsi="Times New Roman" w:eastAsia="宋体"/>
          <w:b/>
          <w:sz w:val="28"/>
        </w:rPr>
        <w:t>七、监督管理</w:t>
      </w:r>
    </w:p>
    <w:p>
      <w:pPr>
        <w:spacing w:after="80" w:lineRule="auto" w:line="360"/>
        <w:ind w:firstLine="482"/>
        <w:jc w:val="both"/>
      </w:pPr>
      <w:r>
        <w:rPr>
          <w:rFonts w:ascii="Times New Roman" w:hAnsi="Times New Roman" w:eastAsia="宋体"/>
          <w:b w:val="0"/>
          <w:sz w:val="24"/>
        </w:rPr>
        <w:t>学院推免工作接受纪检（监察）部门和监督组的监督，接受全体师生的监督。学院推免领导小组负责解释、处理推免工作过程中出现的异议。</w:t>
      </w:r>
    </w:p>
    <w:p>
      <w:pPr>
        <w:spacing w:after="80" w:lineRule="auto" w:line="360"/>
        <w:ind w:firstLine="482"/>
        <w:jc w:val="both"/>
      </w:pPr>
      <w:r>
        <w:rPr>
          <w:rFonts w:ascii="Times New Roman" w:hAnsi="Times New Roman" w:eastAsia="宋体"/>
          <w:b w:val="0"/>
          <w:sz w:val="24"/>
        </w:rPr>
        <w:t>监督电话：010-82321792</w:t>
      </w:r>
    </w:p>
    <w:p>
      <w:pPr>
        <w:spacing w:after="80" w:lineRule="auto" w:line="360"/>
        <w:ind w:firstLine="482"/>
        <w:jc w:val="both"/>
      </w:pPr>
      <w:r>
        <w:rPr>
          <w:rFonts w:ascii="Times New Roman" w:hAnsi="Times New Roman" w:eastAsia="宋体"/>
          <w:b w:val="0"/>
          <w:sz w:val="24"/>
        </w:rPr>
        <w:t>中国地质大学（北京）土地科学技术学院</w:t>
      </w:r>
    </w:p>
    <w:p>
      <w:pPr>
        <w:spacing w:after="80" w:lineRule="auto" w:line="360"/>
        <w:ind w:firstLine="482"/>
        <w:jc w:val="both"/>
      </w:pPr>
      <w:r>
        <w:rPr>
          <w:rFonts w:ascii="Times New Roman" w:hAnsi="Times New Roman" w:eastAsia="宋体"/>
          <w:b w:val="0"/>
          <w:sz w:val="24"/>
        </w:rPr>
        <w:t>2025年9月3日</w:t>
      </w:r>
    </w:p>
    <w:p>
      <w:pPr>
        <w:spacing w:after="80" w:lineRule="auto" w:line="360"/>
        <w:ind w:firstLine="482"/>
        <w:jc w:val="both"/>
      </w:pPr>
      <w:r>
        <w:rPr>
          <w:rFonts w:ascii="Times New Roman" w:hAnsi="Times New Roman" w:eastAsia="宋体"/>
          <w:b w:val="0"/>
          <w:sz w:val="24"/>
        </w:rPr>
        <w:t>附表1-中国地质大学（北京）应届本科生推荐免试攻读研究生申请表.doc</w:t>
      </w:r>
    </w:p>
    <w:p>
      <w:pPr>
        <w:spacing w:after="80" w:lineRule="auto" w:line="360"/>
        <w:ind w:firstLine="482"/>
        <w:jc w:val="both"/>
      </w:pPr>
      <w:r>
        <w:rPr>
          <w:rFonts w:ascii="Times New Roman" w:hAnsi="Times New Roman" w:eastAsia="宋体"/>
          <w:b w:val="0"/>
          <w:sz w:val="24"/>
        </w:rPr>
        <w:t>附件2-土地科学技术学院2022级本科生免试推荐硕士研究生申请表.xls</w:t>
      </w:r>
    </w:p>
    <w:p>
      <w:pPr>
        <w:spacing w:after="80" w:lineRule="auto" w:line="360"/>
        <w:ind w:firstLine="482"/>
        <w:jc w:val="both"/>
      </w:pPr>
      <w:r>
        <w:rPr>
          <w:rFonts w:ascii="Times New Roman" w:hAnsi="Times New Roman" w:eastAsia="宋体"/>
          <w:b w:val="0"/>
          <w:sz w:val="24"/>
        </w:rPr>
        <w:t>附件3-2022级本科生推荐免试攻读研究生综合表现加分细则.docx</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