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云南民族大学艺术学院2026年优秀应届本科毕业生免试攻读硕士学位研究生工作实施细则</w:t>
      </w:r>
    </w:p>
    <w:p>
      <w:pPr>
        <w:spacing w:after="80" w:lineRule="auto" w:line="360"/>
        <w:ind w:firstLine="482"/>
        <w:jc w:val="both"/>
      </w:pPr>
      <w:r>
        <w:rPr>
          <w:rFonts w:ascii="Times New Roman" w:hAnsi="Times New Roman" w:eastAsia="宋体"/>
          <w:b w:val="0"/>
          <w:sz w:val="24"/>
        </w:rPr>
        <w:t>云南民族大学艺术学院2026年优秀应届本科毕业生免试攻读硕士学位研究生工作实施细则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发布日期（推定）：2025年8月16日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推免工作领导小组：组长高淑琴、王江屏，副组长刘利、赵金灿，成员部门为教务办公室、学工办公室、研究生培养与科研管理办公室，负责指导学院推免工作。</w:t>
      </w:r>
    </w:p>
    <w:p>
      <w:pPr>
        <w:spacing w:after="80" w:lineRule="auto" w:line="360"/>
        <w:ind w:firstLine="482"/>
        <w:jc w:val="both"/>
      </w:pPr>
      <w:r>
        <w:rPr>
          <w:rFonts w:ascii="Times New Roman" w:hAnsi="Times New Roman" w:eastAsia="宋体"/>
          <w:b w:val="0"/>
          <w:sz w:val="24"/>
        </w:rPr>
        <w:t>2. 监督小组：组长陈晓鸿，成员武龙彪、张明军，负责对推免工作实施全程监督。</w:t>
      </w:r>
    </w:p>
    <w:p>
      <w:pPr>
        <w:spacing w:after="80" w:lineRule="auto" w:line="360"/>
        <w:ind w:firstLine="482"/>
        <w:jc w:val="both"/>
      </w:pPr>
      <w:r>
        <w:rPr>
          <w:rFonts w:ascii="Times New Roman" w:hAnsi="Times New Roman" w:eastAsia="宋体"/>
          <w:b w:val="0"/>
          <w:sz w:val="24"/>
        </w:rPr>
        <w:t>3. 专家审核小组：成员赵云艳、丁乐、陈申、阿普萨萨、李华，负责对学生综合测评成绩（科研创新成果、论文、竞赛获奖奖项等）进行审核鉴定，排除抄袭、造假、冒名等情况，并建议推免名单。</w:t>
      </w:r>
    </w:p>
    <w:p>
      <w:pPr>
        <w:spacing w:after="80" w:lineRule="auto" w:line="360"/>
        <w:ind w:firstLine="482"/>
        <w:jc w:val="both"/>
      </w:pPr>
      <w:r>
        <w:rPr>
          <w:rFonts w:ascii="Times New Roman" w:hAnsi="Times New Roman" w:eastAsia="宋体"/>
          <w:b w:val="0"/>
          <w:sz w:val="24"/>
        </w:rPr>
        <w:t>4. 工作小组：组长郭映男，成员李文星、武垚，负责推免工作筹备、答辩组织实施、录像记录及材料上报归档。</w:t>
      </w:r>
    </w:p>
    <w:p>
      <w:pPr>
        <w:spacing w:before="160" w:after="80" w:lineRule="auto" w:line="360"/>
        <w:jc w:val="left"/>
      </w:pPr>
      <w:r>
        <w:rPr>
          <w:rFonts w:ascii="Times New Roman" w:hAnsi="Times New Roman" w:eastAsia="宋体"/>
          <w:b/>
          <w:sz w:val="28"/>
        </w:rPr>
        <w:t>二、名额分配原则</w:t>
      </w:r>
    </w:p>
    <w:p>
      <w:pPr>
        <w:spacing w:after="80" w:lineRule="auto" w:line="360"/>
        <w:ind w:firstLine="482"/>
        <w:jc w:val="both"/>
      </w:pPr>
      <w:r>
        <w:rPr>
          <w:rFonts w:ascii="Times New Roman" w:hAnsi="Times New Roman" w:eastAsia="宋体"/>
          <w:b w:val="0"/>
          <w:sz w:val="24"/>
        </w:rPr>
        <w:t>1. 学院名额分配依据学校下达的推免生名额，按照教育部及学校相关规定并结合学院实际执行。</w:t>
      </w:r>
    </w:p>
    <w:p>
      <w:pPr>
        <w:spacing w:after="80" w:lineRule="auto" w:line="360"/>
        <w:ind w:firstLine="482"/>
        <w:jc w:val="both"/>
      </w:pPr>
      <w:r>
        <w:rPr>
          <w:rFonts w:ascii="Times New Roman" w:hAnsi="Times New Roman" w:eastAsia="宋体"/>
          <w:b w:val="0"/>
          <w:sz w:val="24"/>
        </w:rPr>
        <w:t>2. 分配原则依据“共享改革发展成果、优先支持学科建设、优先支持服务国家战略的专业、优先支持高等教育高质量发展三年行动计划重点任务”指标，结合国家及省级一流专业建设点、专业综合评价、专业建设成果等指标执行。</w:t>
      </w:r>
    </w:p>
    <w:p>
      <w:pPr>
        <w:spacing w:after="80" w:lineRule="auto" w:line="360"/>
        <w:ind w:firstLine="482"/>
        <w:jc w:val="both"/>
      </w:pPr>
      <w:r>
        <w:rPr>
          <w:rFonts w:ascii="Times New Roman" w:hAnsi="Times New Roman" w:eastAsia="宋体"/>
          <w:b w:val="0"/>
          <w:sz w:val="24"/>
        </w:rPr>
        <w:t>3. 艺术学院2022级有音乐表演、舞蹈学、音乐学、美术学4个专业，应届生315人，学校按系数测算名额为7人，音乐表演专业为B类专业给予2个名额奖励，各专业首次分配各1个名额；二次分配结合专业人数及专业建设情况，向省级一流专业建设点、专业综合评价、专业建设成果达成度高的专业倾斜。</w:t>
      </w:r>
    </w:p>
    <w:p>
      <w:pPr>
        <w:spacing w:before="160" w:after="80" w:lineRule="auto" w:line="360"/>
        <w:jc w:val="left"/>
      </w:pPr>
      <w:r>
        <w:rPr>
          <w:rFonts w:ascii="Times New Roman" w:hAnsi="Times New Roman" w:eastAsia="宋体"/>
          <w:b/>
          <w:sz w:val="28"/>
        </w:rPr>
        <w:t>三、各专业分配指标</w:t>
      </w:r>
    </w:p>
    <w:p>
      <w:pPr>
        <w:spacing w:after="80" w:lineRule="auto" w:line="360"/>
        <w:ind w:firstLine="482"/>
        <w:jc w:val="both"/>
      </w:pPr>
      <w:r>
        <w:rPr>
          <w:rFonts w:ascii="Times New Roman" w:hAnsi="Times New Roman" w:eastAsia="宋体"/>
          <w:b w:val="0"/>
          <w:sz w:val="24"/>
        </w:rPr>
        <w:t>1. 音乐表演专业：毕业人数36人，首次分配名额2个（B类专业奖励2个名额），二次分配名额0个。</w:t>
      </w:r>
    </w:p>
    <w:p>
      <w:pPr>
        <w:spacing w:after="80" w:lineRule="auto" w:line="360"/>
        <w:ind w:firstLine="482"/>
        <w:jc w:val="both"/>
      </w:pPr>
      <w:r>
        <w:rPr>
          <w:rFonts w:ascii="Times New Roman" w:hAnsi="Times New Roman" w:eastAsia="宋体"/>
          <w:b w:val="0"/>
          <w:sz w:val="24"/>
        </w:rPr>
        <w:t>2. 音乐表演专业（另一方向）：毕业人数36人，首次分配名额1个，二次分配名额0个。</w:t>
      </w:r>
    </w:p>
    <w:p>
      <w:pPr>
        <w:spacing w:after="80" w:lineRule="auto" w:line="360"/>
        <w:ind w:firstLine="482"/>
        <w:jc w:val="both"/>
      </w:pPr>
      <w:r>
        <w:rPr>
          <w:rFonts w:ascii="Times New Roman" w:hAnsi="Times New Roman" w:eastAsia="宋体"/>
          <w:b w:val="0"/>
          <w:sz w:val="24"/>
        </w:rPr>
        <w:t>3. 舞蹈学专业：毕业人数115人，首次分配名额1个，二次分配名额2个。</w:t>
      </w:r>
    </w:p>
    <w:p>
      <w:pPr>
        <w:spacing w:after="80" w:lineRule="auto" w:line="360"/>
        <w:ind w:firstLine="482"/>
        <w:jc w:val="both"/>
      </w:pPr>
      <w:r>
        <w:rPr>
          <w:rFonts w:ascii="Times New Roman" w:hAnsi="Times New Roman" w:eastAsia="宋体"/>
          <w:b w:val="0"/>
          <w:sz w:val="24"/>
        </w:rPr>
        <w:t>4. 音乐学专业：毕业人数84人，首次分配名额1个，二次分配名额1个。</w:t>
      </w:r>
    </w:p>
    <w:p>
      <w:pPr>
        <w:spacing w:after="80" w:lineRule="auto" w:line="360"/>
        <w:ind w:firstLine="482"/>
        <w:jc w:val="both"/>
      </w:pPr>
      <w:r>
        <w:rPr>
          <w:rFonts w:ascii="Times New Roman" w:hAnsi="Times New Roman" w:eastAsia="宋体"/>
          <w:b w:val="0"/>
          <w:sz w:val="24"/>
        </w:rPr>
        <w:t>5. 美术学专业：毕业人数80人，首次分配名额1个，二次分配名额0个。</w:t>
      </w:r>
    </w:p>
    <w:p>
      <w:pPr>
        <w:spacing w:after="80" w:lineRule="auto" w:line="360"/>
        <w:ind w:firstLine="482"/>
        <w:jc w:val="both"/>
      </w:pPr>
      <w:r>
        <w:rPr>
          <w:rFonts w:ascii="Times New Roman" w:hAnsi="Times New Roman" w:eastAsia="宋体"/>
          <w:b w:val="0"/>
          <w:sz w:val="24"/>
        </w:rPr>
        <w:t>6. 合计：毕业人数315人，首次分配6个，二次分配3个，总计9个名额。</w:t>
      </w:r>
    </w:p>
    <w:p>
      <w:pPr>
        <w:spacing w:after="80" w:lineRule="auto" w:line="360"/>
        <w:ind w:firstLine="482"/>
        <w:jc w:val="both"/>
      </w:pPr>
      <w:r>
        <w:rPr>
          <w:rFonts w:ascii="Times New Roman" w:hAnsi="Times New Roman" w:eastAsia="宋体"/>
          <w:b w:val="0"/>
          <w:sz w:val="24"/>
        </w:rPr>
        <w:t>7. 说明：四个专业各自按学习成绩70%加综合测评成绩30%换算总评成绩，按成绩从高到低确定学院拟推荐人选。</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1. 热爱祖国，拥护中国共产党领导；遵纪守法，道德品质好；勤学敬业，富有上进心和团结合作精神；身心健康，符合报考研究生的体检标准。</w:t>
      </w:r>
    </w:p>
    <w:p>
      <w:pPr>
        <w:spacing w:after="80" w:lineRule="auto" w:line="360"/>
        <w:ind w:firstLine="482"/>
        <w:jc w:val="both"/>
      </w:pPr>
      <w:r>
        <w:rPr>
          <w:rFonts w:ascii="Times New Roman" w:hAnsi="Times New Roman" w:eastAsia="宋体"/>
          <w:b w:val="0"/>
          <w:sz w:val="24"/>
        </w:rPr>
        <w:t>2. 国家普通高等学校全日制本科招生计划录取的我校本科应届毕业生（不含专升本、第二学士学位、独立学院学生），经学院初审，预期在专业学制年限内能够正常毕业。</w:t>
      </w:r>
    </w:p>
    <w:p>
      <w:pPr>
        <w:spacing w:after="80" w:lineRule="auto" w:line="360"/>
        <w:ind w:firstLine="482"/>
        <w:jc w:val="both"/>
      </w:pPr>
      <w:r>
        <w:rPr>
          <w:rFonts w:ascii="Times New Roman" w:hAnsi="Times New Roman" w:eastAsia="宋体"/>
          <w:b w:val="0"/>
          <w:sz w:val="24"/>
        </w:rPr>
        <w:t>3. 诚实守信，品行优良，学风端正，无任何考试作弊和剽窃他人学术成果记录，无任何违法违纪受处分记录。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4. 勤奋学习，刻苦钻研，学术研究兴趣浓厚，有较强的创新意识、创新能力和专业能力倾向；专业基础扎实，成绩优秀，单科成绩合格，学习成绩在本专业同年级同学中名列前30%，平均学分绩点达到2.7以上（含2.7）。</w:t>
      </w:r>
    </w:p>
    <w:p>
      <w:pPr>
        <w:spacing w:after="80" w:lineRule="auto" w:line="360"/>
        <w:ind w:firstLine="482"/>
        <w:jc w:val="both"/>
      </w:pPr>
      <w:r>
        <w:rPr>
          <w:rFonts w:ascii="Times New Roman" w:hAnsi="Times New Roman" w:eastAsia="宋体"/>
          <w:b w:val="0"/>
          <w:sz w:val="24"/>
        </w:rPr>
        <w:t>5. 有较高的外语应用水平和能力，艺术类学生全国大学英语四级成绩须达到380分以上（含380分）。</w:t>
      </w:r>
    </w:p>
    <w:p>
      <w:pPr>
        <w:spacing w:after="80" w:lineRule="auto" w:line="360"/>
        <w:ind w:firstLine="482"/>
        <w:jc w:val="both"/>
      </w:pPr>
      <w:r>
        <w:rPr>
          <w:rFonts w:ascii="Times New Roman" w:hAnsi="Times New Roman" w:eastAsia="宋体"/>
          <w:b w:val="0"/>
          <w:sz w:val="24"/>
        </w:rPr>
        <w:t>6. 达到上述条件者，根据最终成绩排名从高到低依次推荐；推免生最终成绩构成为学习成绩占70%（按教务系统记录的截止2025年9月1日所选课程最好成绩计算的加权平均分），综合测评成绩占30%。</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第一阶段（8月11日—15日）：学院制定推免工作实施细则，并报教务处审核。</w:t>
      </w:r>
    </w:p>
    <w:p>
      <w:pPr>
        <w:spacing w:after="80" w:lineRule="auto" w:line="360"/>
        <w:ind w:firstLine="482"/>
        <w:jc w:val="both"/>
      </w:pPr>
      <w:r>
        <w:rPr>
          <w:rFonts w:ascii="Times New Roman" w:hAnsi="Times New Roman" w:eastAsia="宋体"/>
          <w:b w:val="0"/>
          <w:sz w:val="24"/>
        </w:rPr>
        <w:t>2. 第二阶段（8月16日—20日）：实施细则经审核同意后，在学院网站和宣传栏公示5个工作日，并在教务管理系统中进行院系推免条件设置。</w:t>
      </w:r>
    </w:p>
    <w:p>
      <w:pPr>
        <w:spacing w:after="80" w:lineRule="auto" w:line="360"/>
        <w:ind w:firstLine="482"/>
        <w:jc w:val="both"/>
      </w:pPr>
      <w:r>
        <w:rPr>
          <w:rFonts w:ascii="Times New Roman" w:hAnsi="Times New Roman" w:eastAsia="宋体"/>
          <w:b w:val="0"/>
          <w:sz w:val="24"/>
        </w:rPr>
        <w:t>3. 第三阶段（8月21日—31日）：学院进行动员，组织主题班会开展诚信教育和纪律教育，解读推免政策，组织学生线上申请；收集学生综合测评加分材料电子版，组织专家审核小组进行审核鉴定。</w:t>
      </w:r>
    </w:p>
    <w:p>
      <w:pPr>
        <w:spacing w:after="80" w:lineRule="auto" w:line="360"/>
        <w:ind w:firstLine="482"/>
        <w:jc w:val="both"/>
      </w:pPr>
      <w:r>
        <w:rPr>
          <w:rFonts w:ascii="Times New Roman" w:hAnsi="Times New Roman" w:eastAsia="宋体"/>
          <w:b w:val="0"/>
          <w:sz w:val="24"/>
        </w:rPr>
        <w:t>4. 第四阶段（9月1日—10日）：组织申请学生线下提交纸质材料，确保线上线下材料一致；学院组织线下综合评价，确定拟推荐学生名单；拟推荐名单及成果加分清单在学院网站和宣传栏公示不少于5个工作日，经学院党政联席会议审议通过后上报。</w:t>
      </w:r>
    </w:p>
    <w:p>
      <w:pPr>
        <w:spacing w:before="160" w:after="80" w:lineRule="auto" w:line="360"/>
        <w:jc w:val="left"/>
      </w:pPr>
      <w:r>
        <w:rPr>
          <w:rFonts w:ascii="Times New Roman" w:hAnsi="Times New Roman" w:eastAsia="宋体"/>
          <w:b/>
          <w:sz w:val="28"/>
        </w:rPr>
        <w:t>六、综合测评量化加分项</w:t>
      </w:r>
    </w:p>
    <w:p>
      <w:pPr>
        <w:spacing w:after="80" w:lineRule="auto" w:line="360"/>
        <w:ind w:firstLine="482"/>
        <w:jc w:val="both"/>
      </w:pPr>
      <w:r>
        <w:rPr>
          <w:rFonts w:ascii="Times New Roman" w:hAnsi="Times New Roman" w:eastAsia="宋体"/>
          <w:b w:val="0"/>
          <w:sz w:val="24"/>
        </w:rPr>
        <w:t>1. 注重品德考核：政治态度、思想表现、道德品质、科学精神、诚实守信、遵纪守法等，思想品德考核不合格者一票否决。</w:t>
      </w:r>
    </w:p>
    <w:p>
      <w:pPr>
        <w:spacing w:after="80" w:lineRule="auto" w:line="360"/>
        <w:ind w:firstLine="482"/>
        <w:jc w:val="both"/>
      </w:pPr>
      <w:r>
        <w:rPr>
          <w:rFonts w:ascii="Times New Roman" w:hAnsi="Times New Roman" w:eastAsia="宋体"/>
          <w:b w:val="0"/>
          <w:sz w:val="24"/>
        </w:rPr>
        <w:t>2. 综合测评成绩占总成绩的30%，评测指标包括学习成绩（20分）、荣誉和获奖（45分）、学科竞赛（10分）、学术专长（15分）、证书（10分）、实践等，具体详见附件1《艺术学院综合测评量化加分项一览表》。</w:t>
      </w:r>
    </w:p>
    <w:p>
      <w:pPr>
        <w:spacing w:before="160" w:after="80" w:lineRule="auto" w:line="360"/>
        <w:jc w:val="left"/>
      </w:pPr>
      <w:r>
        <w:rPr>
          <w:rFonts w:ascii="Times New Roman" w:hAnsi="Times New Roman" w:eastAsia="宋体"/>
          <w:b/>
          <w:sz w:val="28"/>
        </w:rPr>
        <w:t>七、申诉程序</w:t>
      </w:r>
    </w:p>
    <w:p>
      <w:pPr>
        <w:spacing w:after="80" w:lineRule="auto" w:line="360"/>
        <w:ind w:firstLine="482"/>
        <w:jc w:val="both"/>
      </w:pPr>
      <w:r>
        <w:rPr>
          <w:rFonts w:ascii="Times New Roman" w:hAnsi="Times New Roman" w:eastAsia="宋体"/>
          <w:b w:val="0"/>
          <w:sz w:val="24"/>
        </w:rPr>
        <w:t>1. 学院纪委对受理的学生推免申诉进行复查，在接到书面申诉之日起3个工作日内进行调查核实，分别做出维持、变更或撤销原处理决定的处理意见。</w:t>
      </w:r>
    </w:p>
    <w:p>
      <w:pPr>
        <w:spacing w:after="80" w:lineRule="auto" w:line="360"/>
        <w:ind w:firstLine="482"/>
        <w:jc w:val="both"/>
      </w:pPr>
      <w:r>
        <w:rPr>
          <w:rFonts w:ascii="Times New Roman" w:hAnsi="Times New Roman" w:eastAsia="宋体"/>
          <w:b w:val="0"/>
          <w:sz w:val="24"/>
        </w:rPr>
        <w:t>2. 推免申诉处理意见须获得学院纪委成员三分之二（含）以上人员同意方为有效。</w:t>
      </w:r>
    </w:p>
    <w:p>
      <w:pPr>
        <w:spacing w:after="80" w:lineRule="auto" w:line="360"/>
        <w:ind w:firstLine="482"/>
        <w:jc w:val="both"/>
      </w:pPr>
      <w:r>
        <w:rPr>
          <w:rFonts w:ascii="Times New Roman" w:hAnsi="Times New Roman" w:eastAsia="宋体"/>
          <w:b w:val="0"/>
          <w:sz w:val="24"/>
        </w:rPr>
        <w:t>3. 学院纪委将申诉处理决定及时送达申诉人。</w:t>
      </w:r>
    </w:p>
    <w:p>
      <w:pPr>
        <w:spacing w:after="80" w:lineRule="auto" w:line="360"/>
        <w:ind w:firstLine="482"/>
        <w:jc w:val="both"/>
      </w:pPr>
      <w:r>
        <w:rPr>
          <w:rFonts w:ascii="Times New Roman" w:hAnsi="Times New Roman" w:eastAsia="宋体"/>
          <w:b w:val="0"/>
          <w:sz w:val="24"/>
        </w:rPr>
        <w:t>4. 学生对涉诉处理决定有异议的，在接到申诉处理结果之日起3个工作日内，可向学校教务处提出书面申诉。</w:t>
      </w:r>
    </w:p>
    <w:p>
      <w:pPr>
        <w:spacing w:after="80" w:lineRule="auto" w:line="360"/>
        <w:ind w:firstLine="482"/>
        <w:jc w:val="both"/>
      </w:pPr>
      <w:r>
        <w:rPr>
          <w:rFonts w:ascii="Times New Roman" w:hAnsi="Times New Roman" w:eastAsia="宋体"/>
          <w:b w:val="0"/>
          <w:sz w:val="24"/>
        </w:rPr>
        <w:t>5. 联系人：陈老师，联系电话：0871-65913206。</w:t>
      </w:r>
    </w:p>
    <w:p>
      <w:pPr>
        <w:spacing w:before="160" w:after="80" w:lineRule="auto" w:line="360"/>
        <w:jc w:val="left"/>
      </w:pPr>
      <w:r>
        <w:rPr>
          <w:rFonts w:ascii="Times New Roman" w:hAnsi="Times New Roman" w:eastAsia="宋体"/>
          <w:b/>
          <w:sz w:val="28"/>
        </w:rPr>
        <w:t>八、其他要求</w:t>
      </w:r>
    </w:p>
    <w:p>
      <w:pPr>
        <w:spacing w:after="80" w:lineRule="auto" w:line="360"/>
        <w:ind w:firstLine="482"/>
        <w:jc w:val="both"/>
      </w:pPr>
      <w:r>
        <w:rPr>
          <w:rFonts w:ascii="Times New Roman" w:hAnsi="Times New Roman" w:eastAsia="宋体"/>
          <w:b w:val="0"/>
          <w:sz w:val="24"/>
        </w:rPr>
        <w:t>1. 注重品德考核：以德为先，思想品德考核不合格者不予推荐；在推免申请过程中弄虚作假的学生，一经发现即取消推免生资格，对已录取者取消录取资格和学籍。</w:t>
      </w:r>
    </w:p>
    <w:p>
      <w:pPr>
        <w:spacing w:after="80" w:lineRule="auto" w:line="360"/>
        <w:ind w:firstLine="482"/>
        <w:jc w:val="both"/>
      </w:pPr>
      <w:r>
        <w:rPr>
          <w:rFonts w:ascii="Times New Roman" w:hAnsi="Times New Roman" w:eastAsia="宋体"/>
          <w:b w:val="0"/>
          <w:sz w:val="24"/>
        </w:rPr>
        <w:t>2. 注重加强过程性评价：将本科阶段学生综合成绩作为推免工作最基础的遴选指标。</w:t>
      </w:r>
    </w:p>
    <w:p>
      <w:pPr>
        <w:spacing w:after="80" w:lineRule="auto" w:line="360"/>
        <w:ind w:firstLine="482"/>
        <w:jc w:val="both"/>
      </w:pPr>
      <w:r>
        <w:rPr>
          <w:rFonts w:ascii="Times New Roman" w:hAnsi="Times New Roman" w:eastAsia="宋体"/>
          <w:b w:val="0"/>
          <w:sz w:val="24"/>
        </w:rPr>
        <w:t>3. 审核辅助材料及开展答辩：引导学生全面发展，合理设置遴选指标权重及单项指标上限，学生在某一方面有多项加分时原则上只取最高一项；有特殊学术专长或突出培养潜质者名次应在专业排名40%以内，学术专长原则上仅限本科阶段作为主力成员参加与专业相关的国内权威科研竞赛（全国赛）获三等奖以上奖励，或本科阶段在核心刊物以独立作者或第一作者发表与专业相关的科研论文；与直系亲属或学历、职称、职务明显高于本人者合作的成果仅作参考；专家审核小组对加分内容进行审核鉴定，组织公开答辩，实行代表作评价。</w:t>
      </w:r>
    </w:p>
    <w:p>
      <w:pPr>
        <w:spacing w:after="80" w:lineRule="auto" w:line="360"/>
        <w:ind w:firstLine="482"/>
        <w:jc w:val="both"/>
      </w:pPr>
      <w:r>
        <w:rPr>
          <w:rFonts w:ascii="Times New Roman" w:hAnsi="Times New Roman" w:eastAsia="宋体"/>
          <w:b w:val="0"/>
          <w:sz w:val="24"/>
        </w:rPr>
        <w:t>4. 严格管理推免生工作流程：推免申请采取线上加线下同时申请方式，学生须在教务管理系统在线申请并提交电子版材料，同时线下提交纸质材料，缺少任一环节均视为无效申请；须严格按照时间节点提交材料，逾期或不符合要求后果由学生本人承担；答辩全程录音录像，结果在学院网站及宣传栏公示，公示结束后组织学生签字确认；未通过审核鉴定或答辩的不得纳入综合评价成绩计算体系；建立健全回避制度，相关工作人员有直系亲属或利益相关人员报名参加推免的应主动申请回避，有非直系亲属的应主动报备，未按规定报备的依规依纪严肃处理。</w:t>
      </w:r>
    </w:p>
    <w:p>
      <w:pPr>
        <w:spacing w:after="80" w:lineRule="auto" w:line="360"/>
        <w:ind w:firstLine="482"/>
        <w:jc w:val="both"/>
      </w:pPr>
      <w:r>
        <w:rPr>
          <w:rFonts w:ascii="Times New Roman" w:hAnsi="Times New Roman" w:eastAsia="宋体"/>
          <w:b w:val="0"/>
          <w:sz w:val="24"/>
        </w:rPr>
        <w:t>5. 以上细则未尽事项参照《云南民族大学推荐优秀应届本科毕业生免试攻读硕士学位研究生工作管理办法》执行。</w:t>
      </w:r>
    </w:p>
    <w:p>
      <w:pPr>
        <w:spacing w:before="160" w:after="80" w:lineRule="auto" w:line="360"/>
        <w:jc w:val="left"/>
      </w:pPr>
      <w:r>
        <w:rPr>
          <w:rFonts w:ascii="Times New Roman" w:hAnsi="Times New Roman" w:eastAsia="宋体"/>
          <w:b/>
          <w:sz w:val="28"/>
        </w:rPr>
        <w:t>九、咨询方式</w:t>
      </w:r>
    </w:p>
    <w:p>
      <w:pPr>
        <w:spacing w:after="80" w:lineRule="auto" w:line="360"/>
        <w:ind w:firstLine="482"/>
        <w:jc w:val="both"/>
      </w:pPr>
      <w:r>
        <w:rPr>
          <w:rFonts w:ascii="Times New Roman" w:hAnsi="Times New Roman" w:eastAsia="宋体"/>
          <w:b w:val="0"/>
          <w:sz w:val="24"/>
        </w:rPr>
        <w:t>1. 教学办联系人：郭老师，联系电话：18903320982。</w:t>
      </w:r>
    </w:p>
    <w:p>
      <w:pPr>
        <w:spacing w:after="80" w:lineRule="auto" w:line="360"/>
        <w:ind w:firstLine="482"/>
        <w:jc w:val="both"/>
      </w:pPr>
      <w:r>
        <w:rPr>
          <w:rFonts w:ascii="Times New Roman" w:hAnsi="Times New Roman" w:eastAsia="宋体"/>
          <w:b w:val="0"/>
          <w:sz w:val="24"/>
        </w:rPr>
        <w:t>2. 发布单位：云南民族大学艺术学院，发布日期：2025年8月15日。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