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第一临床医学院推荐2026届优秀应届本科毕业生免试攻读研究生工作安排通知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进一步规范优秀应届本科毕业生免试攻读研究生（以下简称推免）工作，根据学校《浙江中医药大学推荐优秀应届本科毕业生免试攻读研究生实施办法》文件精神，本着公平、公正、公开的原则，结合学院实际，现将第一临床医学院推荐2026届优秀应届本科毕业生免试攻读研究生工作安排和要求通知如下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一、申请对象与条件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申请对象为第一临床医学院2026届本科毕业生（不含定向就业招生学生、中医学"5+3"一体化及直博班等长学制学生）。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二、实施细则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见附件《第一临床医学院推荐优秀应届本科毕业生免试攻读研究生实施细则》。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三、时间安排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序号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工作内容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责任部门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完成时间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制定学院推免工作实施进程并在全院范围进行公布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学院教学部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7月31日前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学院范围内公示应届本科毕业生三年内（四年制）或四年内（五年制）必修课程的加权平均学分绩点，从高到低进行排序。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学院教学部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8月1-3日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符合申请条件的学生填写《浙江中医药大学推荐免试攻读研究生资格申请表》，并提交综合素质加分证明材料至滨文南校区博爱楼1424办公室。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学院教学部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8月7-8日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组织专家审查（含政审）,结果在学院范围内公示。成立专家审核小组，对申请推免资格学生的科研创新成果、论文等内容进行审核鉴定，并组织相关学生进行公开答辩，并将结果在全院范围内进行公示。答辩全程录音录像，答辩结果公开公平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学院教学部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8月18-21日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根据学院审核及答辩结果形成综合测评成绩，并将测评结果在全院范围内进行公示。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学院教学部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8月22-24日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公示无异议后，学院将本学院符合推免资格的学生推荐情况说明、学生申请表、成绩单、证明材料等上报教务处。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学院教学部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8月25日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根据学校下达的名额，学院教授委员会对符合推免资格的学生进行审核，按照推荐名额及综合测评分数从高到低择优确定推荐免试生名单，并在全院范围内公示三天。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学院教学部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9月（具体另通知）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公示无异议后，将本学院最终推免名单、情况说明等上报教务处。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学院教学部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9月（具体另通知）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四、申请材料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者所要提交的材料包含推免申请表、推免申请材料目录、个人情况阐述、英语四六级证书、学术论文情况及真实性承诺书、学科竞赛/体育运动/文艺竞赛情况、国家发明专利情况、推免情况汇总表、学校推免承诺书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申请材料提交要求及顺序：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（1）推免申请表：纸质原件（含本人签名）及电子扫描件各一份。所有非加分材料均不要填写在申请表中。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（2）推免申请材料目录：按照实际材料提交情况填写，支撑材料按照目录顺序提供。纸质稿和电子稿各一份。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（3）个人情况阐述：内容包括个人思想政治表现、学习态度、未来发展等，字数不少于600字。纸质原件（含本人签名）及电子扫描件各一份。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（4）国家大学英语四级成绩报告单扫描件。注意：系统成绩截图不作为有效证明材料，盖章证书如遗失，可在官网进行补办。纸质扫描件及电子扫描件各一份。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（5）国家大学英语六级成绩报告单扫描件。注意：系统成绩截图不作为有效证明材料，盖章证书如遗失，可在官网进行补办。纸质扫描件及电子扫描件各一份。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学术论文证明材料扫描件：含期刊封面、目录、正文及论文真实性承诺书（需本人签名及论文所有合作作者承诺签名）。SCI/EI/SSCI/ISTP论文需提供我校图书馆检索中心，或浙江大学出具检索证明、正文。加分论文只计算排序第一作者，且需要根据共同作者人数分摊系数。纸质扫描件和电子扫描件各一份。公开答辩时，请携带已出刊的国内论文期刊杂志原件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（7）学科竞赛/体育运动/文艺竞赛等获奖证书扫描件，另需提供本奖项采用均分或排序的相关 证明材料，带教老师签字，相关部门盖章。证书纸质扫描件和电子扫描件各一份，均分或排序的相关证明材料提供原件或扫描件纸质和电子各一份。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（8）国家发明专利证书纸质扫描件和电子扫描件各一份。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（9）定向推荐推荐生确认书纸质原件（含本人签名）及电子扫描件各一份。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（10）2026届推免情况汇总表电子版。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（11）浙江中医药大学推免承诺书纸质原件（含本人签名）及电子扫描件各一份。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所有相关证明材料请于2025年8月7日-8日按时提交，若有论文或者其他材料于8月9-15日之间产生，请提前向教务员老师说明情况，并于2025年8月15日上交。所有其他非加分材料均不要提交（答辩面试时可以通过自我介绍或者带至现场给专家看），否则予以退回，因此而耽误审核时间请自行负责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申请材料纸质版交至滨文南校区博爱楼1424办公室教务员老师处，电子版压缩包以“专业年级班级姓名”命名，如：中医学2019级1班张三，发送给教务员老师电子邮箱。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中医学（五年制）专业 祝老师：935597658@qq.com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中医骨伤科学、医学影像学、医学影像技术专业 柯老师：klt49kristen@163.com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临床医学专业 黄老师：hjyxly0526@163.com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联系电话：86613594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第一临床医学院教学部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2025年7月18日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