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沈阳师范大学物理科学与技术学院关于2025年推荐优秀应届本科毕业生免试攻读研究生公示</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教学〔2006〕14号）、《教育部办公厅关于进一步加强推荐优秀应届本科毕业生免试攻读研究生工作的通知》（教学厅〔2013〕8号）、《教育部办公厅关于进一步完善推荐优秀应届本科毕业生免试攻读研究生工作的通知》（教学厅〔2014〕5号）以及学校下发的《沈阳师范大学关于做好2025年推荐优秀应届本科毕业生免试攻读研究生工作的通知》，我院结合《沈阳师范大学推荐优秀应届本科毕业生免试攻读硕士研究生工作办法（试行）》（沈师大委〔2021〕52号）以及《物理科学与技术学院2025年研究生推免工作实施细则》的具体实施办法，通过自愿申报、资格审查、学院综合测评小组整理审核，经学院推荐免试攻读硕士研究生工作领导小组审查，按照不超过1:1.5的初选比例，拟推荐名单如下：</w:t>
      </w:r>
    </w:p>
    <w:p>
      <w:pPr>
        <w:spacing w:after="80" w:lineRule="auto" w:line="360"/>
        <w:ind w:firstLine="482"/>
        <w:jc w:val="both"/>
      </w:pPr>
      <w:r>
        <w:rPr>
          <w:rFonts w:ascii="Times New Roman" w:hAnsi="Times New Roman" w:eastAsia="宋体"/>
          <w:b w:val="0"/>
          <w:sz w:val="24"/>
        </w:rPr>
        <w:t>发布日期：2024年9月4日</w:t>
      </w:r>
    </w:p>
    <w:p>
      <w:pPr>
        <w:spacing w:before="160" w:after="80" w:lineRule="auto" w:line="360"/>
        <w:jc w:val="left"/>
      </w:pPr>
      <w:r>
        <w:rPr>
          <w:rFonts w:ascii="Times New Roman" w:hAnsi="Times New Roman" w:eastAsia="宋体"/>
          <w:b/>
          <w:sz w:val="28"/>
        </w:rPr>
        <w:t>一、推免名额</w:t>
      </w:r>
    </w:p>
    <w:p>
      <w:pPr>
        <w:spacing w:after="80" w:lineRule="auto" w:line="360"/>
        <w:ind w:firstLine="482"/>
        <w:jc w:val="both"/>
      </w:pPr>
      <w:r>
        <w:rPr>
          <w:rFonts w:ascii="Times New Roman" w:hAnsi="Times New Roman" w:eastAsia="宋体"/>
          <w:b w:val="0"/>
          <w:sz w:val="24"/>
        </w:rPr>
        <w:t>1. 物理学：8个推荐名额。</w:t>
      </w:r>
    </w:p>
    <w:p>
      <w:pPr>
        <w:spacing w:after="80" w:lineRule="auto" w:line="360"/>
        <w:ind w:firstLine="482"/>
        <w:jc w:val="both"/>
      </w:pPr>
      <w:r>
        <w:rPr>
          <w:rFonts w:ascii="Times New Roman" w:hAnsi="Times New Roman" w:eastAsia="宋体"/>
          <w:b w:val="0"/>
          <w:sz w:val="24"/>
        </w:rPr>
        <w:t>2. 电子信息工程：3个推荐名额。</w:t>
      </w:r>
    </w:p>
    <w:p>
      <w:pPr>
        <w:spacing w:before="160" w:after="80" w:lineRule="auto" w:line="360"/>
        <w:jc w:val="left"/>
      </w:pPr>
      <w:r>
        <w:rPr>
          <w:rFonts w:ascii="Times New Roman" w:hAnsi="Times New Roman" w:eastAsia="宋体"/>
          <w:b/>
          <w:sz w:val="28"/>
        </w:rPr>
        <w:t>二、推免依据与条件</w:t>
      </w:r>
    </w:p>
    <w:p>
      <w:pPr>
        <w:spacing w:after="80" w:lineRule="auto" w:line="360"/>
        <w:ind w:firstLine="482"/>
        <w:jc w:val="both"/>
      </w:pPr>
      <w:r>
        <w:rPr>
          <w:rFonts w:ascii="Times New Roman" w:hAnsi="Times New Roman" w:eastAsia="宋体"/>
          <w:b w:val="0"/>
          <w:sz w:val="24"/>
        </w:rPr>
        <w:t>1. 参加推免学生须满足推免基本条件。</w:t>
      </w:r>
    </w:p>
    <w:p>
      <w:pPr>
        <w:spacing w:after="80" w:lineRule="auto" w:line="360"/>
        <w:ind w:firstLine="482"/>
        <w:jc w:val="both"/>
      </w:pPr>
      <w:r>
        <w:rPr>
          <w:rFonts w:ascii="Times New Roman" w:hAnsi="Times New Roman" w:eastAsia="宋体"/>
          <w:b w:val="0"/>
          <w:sz w:val="24"/>
        </w:rPr>
        <w:t>2. 前3个学年综合素质测评成绩、智育测评成绩均进入所在专业同年级学生总数前30%。</w:t>
      </w:r>
    </w:p>
    <w:p>
      <w:pPr>
        <w:spacing w:after="80" w:lineRule="auto" w:line="360"/>
        <w:ind w:firstLine="482"/>
        <w:jc w:val="both"/>
      </w:pPr>
      <w:r>
        <w:rPr>
          <w:rFonts w:ascii="Times New Roman" w:hAnsi="Times New Roman" w:eastAsia="宋体"/>
          <w:b w:val="0"/>
          <w:sz w:val="24"/>
        </w:rPr>
        <w:t>3. 最终以前3学年智育测评成绩排名作为推免依据和推免顺序。</w:t>
      </w:r>
    </w:p>
    <w:p>
      <w:pPr>
        <w:spacing w:before="160" w:after="80" w:lineRule="auto" w:line="360"/>
        <w:jc w:val="left"/>
      </w:pPr>
      <w:r>
        <w:rPr>
          <w:rFonts w:ascii="Times New Roman" w:hAnsi="Times New Roman" w:eastAsia="宋体"/>
          <w:b/>
          <w:sz w:val="28"/>
        </w:rPr>
        <w:t>三、工作流程</w:t>
      </w:r>
    </w:p>
    <w:p>
      <w:pPr>
        <w:spacing w:after="80" w:lineRule="auto" w:line="360"/>
        <w:ind w:firstLine="482"/>
        <w:jc w:val="both"/>
      </w:pPr>
      <w:r>
        <w:rPr>
          <w:rFonts w:ascii="Times New Roman" w:hAnsi="Times New Roman" w:eastAsia="宋体"/>
          <w:b w:val="0"/>
          <w:sz w:val="24"/>
        </w:rPr>
        <w:t>1. 自愿申报。</w:t>
      </w:r>
    </w:p>
    <w:p>
      <w:pPr>
        <w:spacing w:after="80" w:lineRule="auto" w:line="360"/>
        <w:ind w:firstLine="482"/>
        <w:jc w:val="both"/>
      </w:pPr>
      <w:r>
        <w:rPr>
          <w:rFonts w:ascii="Times New Roman" w:hAnsi="Times New Roman" w:eastAsia="宋体"/>
          <w:b w:val="0"/>
          <w:sz w:val="24"/>
        </w:rPr>
        <w:t>2. 资格审查。</w:t>
      </w:r>
    </w:p>
    <w:p>
      <w:pPr>
        <w:spacing w:after="80" w:lineRule="auto" w:line="360"/>
        <w:ind w:firstLine="482"/>
        <w:jc w:val="both"/>
      </w:pPr>
      <w:r>
        <w:rPr>
          <w:rFonts w:ascii="Times New Roman" w:hAnsi="Times New Roman" w:eastAsia="宋体"/>
          <w:b w:val="0"/>
          <w:sz w:val="24"/>
        </w:rPr>
        <w:t>3. 学院综合测评小组整理审核。</w:t>
      </w:r>
    </w:p>
    <w:p>
      <w:pPr>
        <w:spacing w:after="80" w:lineRule="auto" w:line="360"/>
        <w:ind w:firstLine="482"/>
        <w:jc w:val="both"/>
      </w:pPr>
      <w:r>
        <w:rPr>
          <w:rFonts w:ascii="Times New Roman" w:hAnsi="Times New Roman" w:eastAsia="宋体"/>
          <w:b w:val="0"/>
          <w:sz w:val="24"/>
        </w:rPr>
        <w:t>4. 经学院推荐免试攻读硕士研究生工作领导小组审查。</w:t>
      </w:r>
    </w:p>
    <w:p>
      <w:pPr>
        <w:spacing w:after="80" w:lineRule="auto" w:line="360"/>
        <w:ind w:firstLine="482"/>
        <w:jc w:val="both"/>
      </w:pPr>
      <w:r>
        <w:rPr>
          <w:rFonts w:ascii="Times New Roman" w:hAnsi="Times New Roman" w:eastAsia="宋体"/>
          <w:b w:val="0"/>
          <w:sz w:val="24"/>
        </w:rPr>
        <w:t>5. 按照不超过1:1.5的初选比例确定拟推荐名单。</w:t>
      </w:r>
    </w:p>
    <w:p>
      <w:pPr>
        <w:spacing w:before="160" w:after="80" w:lineRule="auto" w:line="360"/>
        <w:jc w:val="left"/>
      </w:pPr>
      <w:r>
        <w:rPr>
          <w:rFonts w:ascii="Times New Roman" w:hAnsi="Times New Roman" w:eastAsia="宋体"/>
          <w:b/>
          <w:sz w:val="28"/>
        </w:rPr>
        <w:t>四、公示安排</w:t>
      </w:r>
    </w:p>
    <w:p>
      <w:pPr>
        <w:spacing w:after="80" w:lineRule="auto" w:line="360"/>
        <w:ind w:firstLine="482"/>
        <w:jc w:val="both"/>
      </w:pPr>
      <w:r>
        <w:rPr>
          <w:rFonts w:ascii="Times New Roman" w:hAnsi="Times New Roman" w:eastAsia="宋体"/>
          <w:b w:val="0"/>
          <w:sz w:val="24"/>
        </w:rPr>
        <w:t>1. 公示时间：2024年9月4日——2024年9月18日。</w:t>
      </w:r>
    </w:p>
    <w:p>
      <w:pPr>
        <w:spacing w:after="80" w:lineRule="auto" w:line="360"/>
        <w:ind w:firstLine="482"/>
        <w:jc w:val="both"/>
      </w:pPr>
      <w:r>
        <w:rPr>
          <w:rFonts w:ascii="Times New Roman" w:hAnsi="Times New Roman" w:eastAsia="宋体"/>
          <w:b w:val="0"/>
          <w:sz w:val="24"/>
        </w:rPr>
        <w:t>2. 公示期间如有异议，请来电、来函、来信及时与我院联系。</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联系人：栾老师</w:t>
      </w:r>
    </w:p>
    <w:p>
      <w:pPr>
        <w:spacing w:after="80" w:lineRule="auto" w:line="360"/>
        <w:ind w:firstLine="482"/>
        <w:jc w:val="both"/>
      </w:pPr>
      <w:r>
        <w:rPr>
          <w:rFonts w:ascii="Times New Roman" w:hAnsi="Times New Roman" w:eastAsia="宋体"/>
          <w:b w:val="0"/>
          <w:sz w:val="24"/>
        </w:rPr>
        <w:t>2. 联系电话：024-86593285</w:t>
      </w:r>
    </w:p>
    <w:p>
      <w:pPr>
        <w:spacing w:after="80" w:lineRule="auto" w:line="360"/>
        <w:ind w:firstLine="482"/>
        <w:jc w:val="both"/>
      </w:pPr>
      <w:r>
        <w:rPr>
          <w:rFonts w:ascii="Times New Roman" w:hAnsi="Times New Roman" w:eastAsia="宋体"/>
          <w:b w:val="0"/>
          <w:sz w:val="24"/>
        </w:rPr>
        <w:t>3. 电话：024-86593285</w:t>
      </w:r>
    </w:p>
    <w:p>
      <w:pPr>
        <w:spacing w:after="80" w:lineRule="auto" w:line="360"/>
        <w:ind w:firstLine="482"/>
        <w:jc w:val="both"/>
      </w:pPr>
      <w:r>
        <w:rPr>
          <w:rFonts w:ascii="Times New Roman" w:hAnsi="Times New Roman" w:eastAsia="宋体"/>
          <w:b w:val="0"/>
          <w:sz w:val="24"/>
        </w:rPr>
        <w:t>4. 地址：沈阳市黄河北大街253号</w:t>
      </w:r>
    </w:p>
    <w:p>
      <w:pPr>
        <w:spacing w:after="80" w:lineRule="auto" w:line="360"/>
        <w:ind w:firstLine="482"/>
        <w:jc w:val="both"/>
      </w:pPr>
      <w:r>
        <w:rPr>
          <w:rFonts w:ascii="Times New Roman" w:hAnsi="Times New Roman" w:eastAsia="宋体"/>
          <w:b w:val="0"/>
          <w:sz w:val="24"/>
        </w:rPr>
        <w:t>5. 邮编：110034</w:t>
      </w:r>
    </w:p>
    <w:p>
      <w:pPr>
        <w:spacing w:after="80" w:lineRule="auto" w:line="360"/>
        <w:ind w:firstLine="482"/>
        <w:jc w:val="both"/>
      </w:pPr>
      <w:r>
        <w:rPr>
          <w:rFonts w:ascii="Times New Roman" w:hAnsi="Times New Roman" w:eastAsia="宋体"/>
          <w:b w:val="0"/>
          <w:sz w:val="24"/>
        </w:rPr>
        <w:t>物理科学与技术学院</w:t>
      </w:r>
    </w:p>
    <w:p>
      <w:pPr>
        <w:spacing w:after="80" w:lineRule="auto" w:line="360"/>
        <w:ind w:firstLine="482"/>
        <w:jc w:val="both"/>
      </w:pPr>
      <w:r>
        <w:rPr>
          <w:rFonts w:ascii="Times New Roman" w:hAnsi="Times New Roman" w:eastAsia="宋体"/>
          <w:b w:val="0"/>
          <w:sz w:val="24"/>
        </w:rPr>
        <w:t>2024年9月4日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