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中南林业科技大学关于做好2026年推荐优秀应届本科毕业生免试攻读硕士学位研究生工作的通知</w:t>
      </w:r>
    </w:p>
    <w:p>
      <w:pPr>
        <w:jc w:val="both"/>
        <w:ind w:firstLine="480"/>
        <w:spacing w:line="360" w:lineRule="auto"/>
      </w:pPr>
      <w:r>
        <w:rPr>
          <w:rFonts w:ascii="Times New Roman" w:eastAsia="宋体"/>
          <w:sz w:val="24"/>
        </w:rPr>
        <w:t xml:space="preserve">各学院、各有关单位：根据教育部有关文件精神，为做好学校2026年推荐优秀应届本科毕业生免试攻读硕士学位研究生工作，现将有关事项通知如下。</w:t>
      </w:r>
    </w:p>
    <w:p>
      <w:pPr>
        <w:spacing w:before="120" w:after="60"/>
        <w:ind w:firstLine="480"/>
      </w:pPr>
      <w:r>
        <w:rPr>
          <w:rFonts w:ascii="Times New Roman" w:eastAsia="黑体"/>
          <w:b/>
          <w:sz w:val="28"/>
        </w:rPr>
        <w:t xml:space="preserve">一、组织领导</w:t>
      </w:r>
    </w:p>
    <w:p>
      <w:pPr>
        <w:jc w:val="both"/>
        <w:ind w:firstLine="480"/>
        <w:spacing w:line="360" w:lineRule="auto"/>
      </w:pPr>
      <w:r>
        <w:rPr>
          <w:rFonts w:ascii="Times New Roman" w:eastAsia="宋体"/>
          <w:sz w:val="24"/>
        </w:rPr>
        <w:t xml:space="preserve">学校成立推免生遴选工作领导小组，本科生院负责统筹组织；各学院成立推免生遴选工作领导小组，全面负责本次推免生遴选推荐工作，领导小组下设专家审核小组、纪检监督小组，分别负责人选资格和材料审核、遴选推荐工作过程监督。</w:t>
      </w:r>
    </w:p>
    <w:p>
      <w:pPr>
        <w:spacing w:before="120" w:after="60"/>
        <w:ind w:firstLine="480"/>
      </w:pPr>
      <w:r>
        <w:rPr>
          <w:rFonts w:ascii="Times New Roman" w:eastAsia="黑体"/>
          <w:b/>
          <w:sz w:val="28"/>
        </w:rPr>
        <w:t xml:space="preserve">二、遴选工作基本原则</w:t>
      </w:r>
    </w:p>
    <w:p>
      <w:pPr>
        <w:jc w:val="both"/>
        <w:ind w:firstLine="480"/>
        <w:spacing w:line="360" w:lineRule="auto"/>
      </w:pPr>
      <w:r>
        <w:rPr>
          <w:rFonts w:ascii="Times New Roman" w:eastAsia="宋体"/>
          <w:sz w:val="24"/>
        </w:rPr>
        <w:t xml:space="preserve">（一）遵循公开、公平、公正原则；（二）遵循德智体美劳全面衡量、以德为先、综合评价、择优推荐的原则。</w:t>
      </w:r>
    </w:p>
    <w:p>
      <w:pPr>
        <w:spacing w:before="120" w:after="60"/>
        <w:ind w:firstLine="480"/>
      </w:pPr>
      <w:r>
        <w:rPr>
          <w:rFonts w:ascii="Times New Roman" w:eastAsia="黑体"/>
          <w:b/>
          <w:sz w:val="28"/>
        </w:rPr>
        <w:t xml:space="preserve">三、推免生指标与工作程序</w:t>
      </w:r>
    </w:p>
    <w:p>
      <w:pPr>
        <w:jc w:val="both"/>
        <w:ind w:firstLine="480"/>
        <w:spacing w:line="360" w:lineRule="auto"/>
      </w:pPr>
      <w:r>
        <w:rPr>
          <w:rFonts w:ascii="Times New Roman" w:eastAsia="宋体"/>
          <w:sz w:val="24"/>
        </w:rPr>
        <w:t xml:space="preserve">推免生指标分为拔尖创新指标与学校下拨学院指标两类。符合拔尖创新指标推免条件的学生报名并填写资格申请表、个人附加分得分统计表及相关附件材料，学院对推免资格、材料真实性、附加分进行审查，确定拔尖创新指标候选人名单并上报本科生院。符合学校下拨指标推免申请条件的学生填写资格申请表、个人附加分得分统计表并提交材料，学院对相关材料真实性与综合测评分进行初步审核。学院推免生工作专家审核小组对具有推免生资格的候选人提交的相关材料进行质询和真实性审查，并对综合测评分进行审核，根据学校下拨学院各专业指标数，对各专业候选人综合测评分按从高到低的原则进行排名，拟定推免生推荐名单并予以公示，学院提交推免生推荐名单及相关材料至本科生院。</w:t>
      </w:r>
    </w:p>
    <w:p>
      <w:pPr>
        <w:spacing w:before="120" w:after="60"/>
        <w:ind w:firstLine="480"/>
      </w:pPr>
      <w:r>
        <w:rPr>
          <w:rFonts w:ascii="Times New Roman" w:eastAsia="黑体"/>
          <w:b/>
          <w:sz w:val="28"/>
        </w:rPr>
        <w:t xml:space="preserve">四、纪律要求</w:t>
      </w:r>
    </w:p>
    <w:p>
      <w:pPr>
        <w:jc w:val="both"/>
        <w:ind w:firstLine="480"/>
        <w:spacing w:line="360" w:lineRule="auto"/>
      </w:pPr>
      <w:r>
        <w:rPr>
          <w:rFonts w:ascii="Times New Roman" w:eastAsia="宋体"/>
          <w:sz w:val="24"/>
        </w:rPr>
        <w:t xml:space="preserve">推免工作实行回避制度与责任追究制度；对弄虚作假、有学术不端行为的学生，一经查实取消其推免资格。</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中南林业科技大学关于做好2026年推荐优秀应届本科毕业生免试攻读硕士学位研究生工作的通知</dc:title>
  <dc:creator>保研信息采集工具</dc:creator>
  <cp:lastModifiedBy>保研信息采集工具</cp:lastModifiedBy>
  <dcterms:created xsi:type="dcterms:W3CDTF">2026-09-12T09:04:20Z</dcterms:created>
  <dcterms:modified xsi:type="dcterms:W3CDTF">2026-09-12T09:04:20Z</dcterms:modified>
</cp:coreProperties>
</file>