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园艺学院 2026 年优秀大学生夏令营活动工作方案</w:t>
      </w:r>
    </w:p>
    <w:p>
      <w:r>
        <w:t>机构设置</w:t>
      </w:r>
    </w:p>
    <w:p>
      <w:r>
        <w:t>规章制度</w:t>
      </w:r>
    </w:p>
    <w:p>
      <w:r>
        <w:t>历史沿革</w:t>
      </w:r>
    </w:p>
    <w:p>
      <w:r>
        <w:t>历任领导</w:t>
      </w:r>
    </w:p>
    <w:p>
      <w:r>
        <w:t>校庆专栏</w:t>
      </w:r>
    </w:p>
    <w:p>
      <w:r>
        <w:t>大事记</w:t>
      </w:r>
    </w:p>
    <w:p>
      <w:r>
        <w:t>学科建设</w:t>
      </w:r>
    </w:p>
    <w:p>
      <w:r>
        <w:t>博士后流动站</w:t>
      </w:r>
    </w:p>
    <w:p>
      <w:r>
        <w:t>学科简介</w:t>
      </w:r>
    </w:p>
    <w:p>
      <w:r>
        <w:t>学科带头人</w:t>
      </w:r>
    </w:p>
    <w:p>
      <w:r>
        <w:t>学术机构</w:t>
      </w:r>
    </w:p>
    <w:p>
      <w:r>
        <w:t>学科梯队</w:t>
      </w:r>
    </w:p>
    <w:p>
      <w:r>
        <w:t>研究团队</w:t>
      </w:r>
    </w:p>
    <w:p>
      <w:r>
        <w:t>研究平台</w:t>
      </w:r>
    </w:p>
    <w:p>
      <w:r>
        <w:t>队伍现状</w:t>
      </w:r>
    </w:p>
    <w:p>
      <w:r>
        <w:t>科教精英</w:t>
      </w:r>
    </w:p>
    <w:p>
      <w:r>
        <w:t>教授、研究员</w:t>
      </w:r>
    </w:p>
    <w:p>
      <w:r>
        <w:t>副教授、副研究员</w:t>
      </w:r>
    </w:p>
    <w:p>
      <w:r>
        <w:t>中级职称</w:t>
      </w:r>
    </w:p>
    <w:p>
      <w:r>
        <w:t>荣休教师</w:t>
      </w:r>
    </w:p>
    <w:p>
      <w:r>
        <w:t>研究生教育</w:t>
      </w:r>
    </w:p>
    <w:p>
      <w:r>
        <w:t>导师介绍</w:t>
      </w:r>
    </w:p>
    <w:p>
      <w:r>
        <w:t>管理制度</w:t>
      </w:r>
    </w:p>
    <w:p>
      <w:r>
        <w:t>招生信息</w:t>
      </w:r>
    </w:p>
    <w:p>
      <w:r>
        <w:t>文档下载</w:t>
      </w:r>
    </w:p>
    <w:p>
      <w:r>
        <w:t>案例建设</w:t>
      </w:r>
    </w:p>
    <w:p>
      <w:r>
        <w:t>教学工作</w:t>
      </w:r>
    </w:p>
    <w:p>
      <w:r>
        <w:t>本科生教育</w:t>
      </w:r>
    </w:p>
    <w:p>
      <w:r>
        <w:t>课程设置</w:t>
      </w:r>
    </w:p>
    <w:p>
      <w:r>
        <w:t>课程与教材建设</w:t>
      </w:r>
    </w:p>
    <w:p>
      <w:r>
        <w:t>实践教学</w:t>
      </w:r>
    </w:p>
    <w:p>
      <w:r>
        <w:t>教学研究</w:t>
      </w:r>
    </w:p>
    <w:p>
      <w:r>
        <w:t>规章制度</w:t>
      </w:r>
    </w:p>
    <w:p>
      <w:r>
        <w:t>文档下载</w:t>
      </w:r>
    </w:p>
    <w:p>
      <w:r>
        <w:t>科研推广</w:t>
      </w:r>
    </w:p>
    <w:p>
      <w:r>
        <w:t>试验示范站</w:t>
      </w:r>
    </w:p>
    <w:p>
      <w:r>
        <w:t>试验示范基地</w:t>
      </w:r>
    </w:p>
    <w:p>
      <w:r>
        <w:t>产业体系</w:t>
      </w:r>
    </w:p>
    <w:p>
      <w:r>
        <w:t>科研推广成果</w:t>
      </w:r>
    </w:p>
    <w:p>
      <w:r>
        <w:t>科研推广项目</w:t>
      </w:r>
    </w:p>
    <w:p>
      <w:r>
        <w:t>论文著作</w:t>
      </w:r>
    </w:p>
    <w:p>
      <w:r>
        <w:t>规章制度</w:t>
      </w:r>
    </w:p>
    <w:p>
      <w:r>
        <w:t>党群工作</w:t>
      </w:r>
    </w:p>
    <w:p>
      <w:r>
        <w:t>党建工作</w:t>
      </w:r>
    </w:p>
    <w:p>
      <w:r>
        <w:t>工会</w:t>
      </w:r>
    </w:p>
    <w:p>
      <w:r>
        <w:t>教代会</w:t>
      </w:r>
    </w:p>
    <w:p>
      <w:r>
        <w:t>学生工作</w:t>
      </w:r>
    </w:p>
    <w:p>
      <w:r>
        <w:t>团工委</w:t>
      </w:r>
    </w:p>
    <w:p>
      <w:r>
        <w:t>学生会</w:t>
      </w:r>
    </w:p>
    <w:p>
      <w:r>
        <w:t>学生天地</w:t>
      </w:r>
    </w:p>
    <w:p>
      <w:r>
        <w:t>规章制度</w:t>
      </w:r>
    </w:p>
    <w:p>
      <w:r>
        <w:t>人才招聘</w:t>
      </w:r>
    </w:p>
    <w:p>
      <w:r>
        <w:t>综合服务</w:t>
      </w:r>
    </w:p>
    <w:p>
      <w:r>
        <w:t>学院办公电话</w:t>
      </w:r>
    </w:p>
    <w:p>
      <w:r>
        <w:t>国资文档表格</w:t>
      </w:r>
    </w:p>
    <w:p>
      <w:r>
        <w:t>图书馆</w:t>
      </w:r>
    </w:p>
    <w:p>
      <w:r>
        <w:t>English</w:t>
      </w:r>
    </w:p>
    <w:p>
      <w:r>
        <w:t>快速通道</w:t>
      </w:r>
    </w:p>
    <w:p>
      <w:r>
        <w:t>学院新闻</w:t>
      </w:r>
    </w:p>
    <w:p>
      <w:r>
        <w:t>通知公告</w:t>
      </w:r>
    </w:p>
    <w:p>
      <w:r>
        <w:t>园艺学院 2026 年优秀大学生夏令营活动工作方案</w:t>
      </w:r>
    </w:p>
    <w:p>
      <w:r>
        <w:t>来源： 作者： 发布日期：2026-06-29 浏览次数：</w:t>
      </w:r>
    </w:p>
    <w:p>
      <w:r>
        <w:t>西北农林科技大学园艺学院历史悠久，发源于1934年成立的国立西北农林专科学校园艺组，1999年由同处杨凌的西北农业大学园艺系、陕西省果树研究所、陕西省蔬菜花卉研究所三个单位合并组建西北农林科技大学园艺学院。学院拥有园艺学一级学科博士学位授权点，建有园艺学博士后流动站，下设果树学、蔬菜学、观赏园艺学、茶学、设施园艺学5个二级学科博、硕士学位授权点；其中果树学为国家级重点学科。</w:t>
      </w:r>
    </w:p>
    <w:p>
      <w:r>
        <w:t>为增进全国高校优秀本科生对我院办学实力与园艺学科发展前景的了解，加深青年学子对现代园艺科研事业的认同感，我院定于2026年7月17日 —7月20日举办全国优秀大学生暑期夏令营。本次活动将通过学术讲座、师生座谈、科研平台实地参观等形式，让营员沉浸式体验科研环境，搭建青年学子交流网络。本次夏令营计划招收营员30名，本校学生名额不限。学院统一为正式入选营员提供活动期间食宿，并为外地高校营员报销往返交通费。报名7月1日起启动，7月7日截止。</w:t>
      </w:r>
    </w:p>
    <w:p>
      <w:r>
        <w:t>热忱欢迎全国各高校优秀本科生踊跃报名！</w:t>
      </w:r>
    </w:p>
    <w:p>
      <w:r>
        <w:t>一、活动主题</w:t>
      </w:r>
    </w:p>
    <w:p>
      <w:r>
        <w:t>教民稼穑，后稷有人。承远古农神后稷兴农之志，践行新时代“教民稼穑” 的使命，为国家“三农”事业培育高层次园艺领域创新人才。</w:t>
      </w:r>
    </w:p>
    <w:p>
      <w:r>
        <w:t>二、申请条件</w:t>
      </w:r>
    </w:p>
    <w:p>
      <w:r>
        <w:t>1.政治立场坚定，遵纪守法，品行端正，诚实守信，无任何违纪处分记录。</w:t>
      </w:r>
    </w:p>
    <w:p>
      <w:r>
        <w:t>2.2027届全日制应届本科毕业生。</w:t>
      </w:r>
    </w:p>
    <w:p>
      <w:r>
        <w:t>3.身心健康，乐观进取，能够全程完成夏令营活动。</w:t>
      </w:r>
    </w:p>
    <w:p>
      <w:r>
        <w:t>4.学业成绩优良，本科前三年综合学业排名位列本专业前30%。</w:t>
      </w:r>
    </w:p>
    <w:p>
      <w:r>
        <w:t>5.外语水平良好。</w:t>
      </w:r>
    </w:p>
    <w:p>
      <w:r>
        <w:t>6.具备园艺及相近学科专业基础。</w:t>
      </w:r>
    </w:p>
    <w:p>
      <w:r>
        <w:t>7.报名请备注生源所在地，在科创、实验、论文等方面具备突出特长与科研潜力者优先。</w:t>
      </w:r>
    </w:p>
    <w:p>
      <w:r>
        <w:t>三、申请材料及提交要求</w:t>
      </w:r>
    </w:p>
    <w:p>
      <w:r>
        <w:t>1.系统打印并签字的《西北农林科技大学优秀大学生夏令营申请表》。</w:t>
      </w:r>
    </w:p>
    <w:p>
      <w:r>
        <w:t>2.本科前三年成绩单，须加盖本科院校教务公章，并注明专业排名与总人数。</w:t>
      </w:r>
    </w:p>
    <w:p>
      <w:r>
        <w:t>3.英语四六级、托福、GRE 等外语水平证书扫描件。</w:t>
      </w:r>
    </w:p>
    <w:p>
      <w:r>
        <w:t>4.其他支撑材料：获奖证书、学术论文、科创项目成果、原创科研作品等电子版材料。</w:t>
      </w:r>
    </w:p>
    <w:p>
      <w:r>
        <w:t>四、申请流程</w:t>
      </w:r>
    </w:p>
    <w:p>
      <w:r>
        <w:t>1.网上报名</w:t>
      </w:r>
    </w:p>
    <w:p>
      <w:r>
        <w:t>申请人请于7月1日—7月7日登录西北农林科技大学夏令营报名系统进行报名。</w:t>
      </w:r>
    </w:p>
    <w:p>
      <w:r>
        <w:t>网址：https://yjsks.nwafu.edu.cn/ks/，未在夏令营系统报名仅邮寄材料者，申请无效。</w:t>
      </w:r>
    </w:p>
    <w:p>
      <w:r>
        <w:t>2.电子材料上传</w:t>
      </w:r>
    </w:p>
    <w:p>
      <w:r>
        <w:t>将全部材料整理为PDF文档，在报名截止日前按学院指定要求上传至夏令营系统。纸质材料无需提前邮寄，待入营报到时现场核验原件。</w:t>
      </w:r>
    </w:p>
    <w:p>
      <w:r>
        <w:t>3.入营名单公布</w:t>
      </w:r>
    </w:p>
    <w:p>
      <w:r>
        <w:t>7月10日在园艺学院官网公布入选名单，同时通过邮件、电话通知考生本人。未接到入营通知即为未入选，不再另行通知。入选营员须在收到通知3个工作日内确认参营，逾期自动放弃名额，空缺名额由候补人员依次递补。</w:t>
      </w:r>
    </w:p>
    <w:p>
      <w:r>
        <w:t>4.原件现场审核</w:t>
      </w:r>
    </w:p>
    <w:p>
      <w:r>
        <w:t>营员报到注册时，须携带全部申请材料原件，供学院核验。</w:t>
      </w:r>
    </w:p>
    <w:p>
      <w:r>
        <w:t>五、活动内容</w:t>
      </w:r>
    </w:p>
    <w:p>
      <w:r>
        <w:t>1.校园研学：南北校区、图书馆、博览园参观游览。</w:t>
      </w:r>
    </w:p>
    <w:p>
      <w:r>
        <w:t>2.学术交流：学院知名专家前沿学术报告，师生面对面座谈。</w:t>
      </w:r>
    </w:p>
    <w:p>
      <w:r>
        <w:t>3.科研实地考察：重点实验室、科研试验平台、野外试验基地现场观摩。</w:t>
      </w:r>
    </w:p>
    <w:p>
      <w:r>
        <w:t>4.综合考核与营员交流研讨。</w:t>
      </w:r>
    </w:p>
    <w:p>
      <w:r>
        <w:t>具体日程安排将另行在园艺学院官网发布。</w:t>
      </w:r>
    </w:p>
    <w:p>
      <w:r>
        <w:t>六、注意事项</w:t>
      </w:r>
    </w:p>
    <w:p>
      <w:r>
        <w:t>1.经费保障：学院承担全体营员夏令营期间伙食费；为外地营员统一安排住宿；异地营员可凭有效交通票据报销往返交通费，报销标准严格遵照学校财务制度执行。</w:t>
      </w:r>
    </w:p>
    <w:p>
      <w:r>
        <w:t>2.时间管理：提前抵达或延期离校产生的食宿交通费用由学生自行承担；营员必须全程参加所有既定活动，不得擅自离营。</w:t>
      </w:r>
    </w:p>
    <w:p>
      <w:r>
        <w:t>3.报到要求：未在规定时间完成报到者，视为自动放弃参营资格。</w:t>
      </w:r>
    </w:p>
    <w:p>
      <w:r>
        <w:t>4.诚信要求：申请材料严禁弄虚作假，一经查实立即取消入营及后续录取资格。</w:t>
      </w:r>
    </w:p>
    <w:p>
      <w:r>
        <w:t>七、联系方式</w:t>
      </w:r>
    </w:p>
    <w:p>
      <w:r>
        <w:t>咨询电话：029-87082543</w:t>
      </w:r>
    </w:p>
    <w:p>
      <w:r>
        <w:t>咨询邮箱：yyxy_yjs@sina.com</w:t>
      </w:r>
    </w:p>
    <w:p>
      <w:r>
        <w:t>联系人：齐老师、丁老师、黄老师</w:t>
      </w:r>
    </w:p>
    <w:p>
      <w:r>
        <w:t>更多通知请持续关注西北农林科技大学园艺学院官网。</w:t>
      </w:r>
    </w:p>
    <w:p>
      <w:r>
        <w:t>园艺学院</w:t>
      </w:r>
    </w:p>
    <w:p>
      <w:r>
        <w:t>2026 年 6 月 29 日</w:t>
      </w:r>
    </w:p>
    <w:p>
      <w:r>
        <w:t>地址 : 陕西·杨凌·渭惠路23号</w:t>
      </w:r>
    </w:p>
    <w:p>
      <w:r>
        <w:t>电话 : 029-87082613</w:t>
      </w:r>
    </w:p>
    <w:p>
      <w:r>
        <w:t>主管领导 : 郭媛媛 网管员 : 王宇华</w:t>
      </w:r>
    </w:p>
    <w:p>
      <w:r>
        <w:t>技术支持 : 杨凌贝塔网络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