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生命科学学院推荐优秀应届本科毕业生免试 攻读2026年硕士学位研究生工作实施细则-生命科学学院</w:t>
      </w:r>
    </w:p>
    <w:p>
      <w:pPr>
        <w:spacing w:after="80" w:lineRule="auto" w:line="360"/>
        <w:ind w:firstLine="482"/>
        <w:jc w:val="both"/>
      </w:pPr>
      <w:r>
        <w:rPr>
          <w:rFonts w:ascii="Times New Roman" w:hAnsi="Times New Roman" w:eastAsia="宋体"/>
          <w:b w:val="0"/>
          <w:sz w:val="24"/>
        </w:rPr>
        <w:t>为进一步做好推荐我院优秀应届本科毕业生免试攻读硕士研究生（简称“推免”）工作，按照学校《长春师范大学推荐优秀应届本科毕业生免试攻读2026年硕士学位研究生工作实施细则》和《关于做好2026年推荐优秀本科毕业生免试攻读研究生工作的通知》的要求，结合本院实际情况，特制定本实施细则。</w:t>
      </w:r>
    </w:p>
    <w:p>
      <w:pPr>
        <w:spacing w:after="80" w:lineRule="auto" w:line="360"/>
        <w:ind w:firstLine="482"/>
        <w:jc w:val="both"/>
      </w:pPr>
      <w:r>
        <w:rPr>
          <w:rFonts w:ascii="Times New Roman" w:hAnsi="Times New Roman" w:eastAsia="宋体"/>
          <w:b w:val="0"/>
          <w:sz w:val="24"/>
        </w:rPr>
        <w:t>发布日期（推定）：2025年8月23日</w:t>
      </w:r>
    </w:p>
    <w:p>
      <w:pPr>
        <w:spacing w:before="160" w:after="80" w:lineRule="auto" w:line="360"/>
        <w:jc w:val="left"/>
      </w:pPr>
      <w:r>
        <w:rPr>
          <w:rFonts w:ascii="Times New Roman" w:hAnsi="Times New Roman" w:eastAsia="宋体"/>
          <w:b/>
          <w:sz w:val="28"/>
        </w:rPr>
        <w:t>一、推免生范围</w:t>
      </w:r>
    </w:p>
    <w:p>
      <w:pPr>
        <w:spacing w:after="80" w:lineRule="auto" w:line="360"/>
        <w:ind w:firstLine="482"/>
        <w:jc w:val="both"/>
      </w:pPr>
      <w:r>
        <w:rPr>
          <w:rFonts w:ascii="Times New Roman" w:hAnsi="Times New Roman" w:eastAsia="宋体"/>
          <w:b w:val="0"/>
          <w:sz w:val="24"/>
        </w:rPr>
        <w:t>推免生选拔范围为我校纳入国家普通本科招生计划录取的应届毕业生（不含专升本、第二学士学位、定向与委培、公费师范生、优师计划、对口升学、高职衔接的学生）。</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（一）学院成立推免生遴选工作小组（简称“工作小组”）</w:t>
      </w:r>
    </w:p>
    <w:p>
      <w:pPr>
        <w:spacing w:after="80" w:lineRule="auto" w:line="360"/>
        <w:ind w:firstLine="482"/>
        <w:jc w:val="both"/>
      </w:pPr>
      <w:r>
        <w:rPr>
          <w:rFonts w:ascii="Times New Roman" w:hAnsi="Times New Roman" w:eastAsia="宋体"/>
          <w:b w:val="0"/>
          <w:sz w:val="24"/>
        </w:rPr>
        <w:t>工作小组全面负责组织领导学院的推免工作。工作职责主要包括负责制定本学院年度实施方案、组织开展推免生的考核和选拔、配合领导小组调查和处理推免工作中出现的违规违纪行为等。</w:t>
      </w:r>
    </w:p>
    <w:p>
      <w:pPr>
        <w:spacing w:after="80" w:lineRule="auto" w:line="360"/>
        <w:ind w:firstLine="482"/>
        <w:jc w:val="both"/>
      </w:pPr>
      <w:r>
        <w:rPr>
          <w:rFonts w:ascii="Times New Roman" w:hAnsi="Times New Roman" w:eastAsia="宋体"/>
          <w:b w:val="0"/>
          <w:sz w:val="24"/>
        </w:rPr>
        <w:t>组长：崔 宇 张丽辉</w:t>
      </w:r>
    </w:p>
    <w:p>
      <w:pPr>
        <w:spacing w:after="80" w:lineRule="auto" w:line="360"/>
        <w:ind w:firstLine="482"/>
        <w:jc w:val="both"/>
      </w:pPr>
      <w:r>
        <w:rPr>
          <w:rFonts w:ascii="Times New Roman" w:hAnsi="Times New Roman" w:eastAsia="宋体"/>
          <w:b w:val="0"/>
          <w:sz w:val="24"/>
        </w:rPr>
        <w:t>组员：毛清旭 莫金钢 王光野 张 健 朱妮娜</w:t>
      </w:r>
    </w:p>
    <w:p>
      <w:pPr>
        <w:spacing w:after="80" w:lineRule="auto" w:line="360"/>
        <w:ind w:firstLine="482"/>
        <w:jc w:val="both"/>
      </w:pPr>
      <w:r>
        <w:rPr>
          <w:rFonts w:ascii="Times New Roman" w:hAnsi="Times New Roman" w:eastAsia="宋体"/>
          <w:b w:val="0"/>
          <w:sz w:val="24"/>
        </w:rPr>
        <w:t>秘书：赵晶华</w:t>
      </w:r>
    </w:p>
    <w:p>
      <w:pPr>
        <w:spacing w:after="80" w:lineRule="auto" w:line="360"/>
        <w:ind w:firstLine="482"/>
        <w:jc w:val="both"/>
      </w:pPr>
      <w:r>
        <w:rPr>
          <w:rFonts w:ascii="Times New Roman" w:hAnsi="Times New Roman" w:eastAsia="宋体"/>
          <w:b w:val="0"/>
          <w:sz w:val="24"/>
        </w:rPr>
        <w:t>（二）学院成立专家审核小组（简称“审核小组”）</w:t>
      </w:r>
    </w:p>
    <w:p>
      <w:pPr>
        <w:spacing w:after="80" w:lineRule="auto" w:line="360"/>
        <w:ind w:firstLine="482"/>
        <w:jc w:val="both"/>
      </w:pPr>
      <w:r>
        <w:rPr>
          <w:rFonts w:ascii="Times New Roman" w:hAnsi="Times New Roman" w:eastAsia="宋体"/>
          <w:b w:val="0"/>
          <w:sz w:val="24"/>
        </w:rPr>
        <w:t>审核小组负责对申请推免资格学生的科研创新成果、论文、竞赛获奖奖项及内容进行审核鉴定，并组织公开答辩及结果公布。</w:t>
      </w:r>
    </w:p>
    <w:p>
      <w:pPr>
        <w:spacing w:after="80" w:lineRule="auto" w:line="360"/>
        <w:ind w:firstLine="482"/>
        <w:jc w:val="both"/>
      </w:pPr>
      <w:r>
        <w:rPr>
          <w:rFonts w:ascii="Times New Roman" w:hAnsi="Times New Roman" w:eastAsia="宋体"/>
          <w:b w:val="0"/>
          <w:sz w:val="24"/>
        </w:rPr>
        <w:t>组长：莫金钢</w:t>
      </w:r>
    </w:p>
    <w:p>
      <w:pPr>
        <w:spacing w:after="80" w:lineRule="auto" w:line="360"/>
        <w:ind w:firstLine="482"/>
        <w:jc w:val="both"/>
      </w:pPr>
      <w:r>
        <w:rPr>
          <w:rFonts w:ascii="Times New Roman" w:hAnsi="Times New Roman" w:eastAsia="宋体"/>
          <w:b w:val="0"/>
          <w:sz w:val="24"/>
        </w:rPr>
        <w:t>组员：张 健 朱妮娜 宋相伟 金洪涛 高立宏 齐文靖</w:t>
      </w:r>
    </w:p>
    <w:p>
      <w:pPr>
        <w:spacing w:after="80" w:lineRule="auto" w:line="360"/>
        <w:ind w:firstLine="482"/>
        <w:jc w:val="both"/>
      </w:pPr>
      <w:r>
        <w:rPr>
          <w:rFonts w:ascii="Times New Roman" w:hAnsi="Times New Roman" w:eastAsia="宋体"/>
          <w:b w:val="0"/>
          <w:sz w:val="24"/>
        </w:rPr>
        <w:t>秘书：赵晶华</w:t>
      </w:r>
    </w:p>
    <w:p>
      <w:pPr>
        <w:spacing w:before="160" w:after="80" w:lineRule="auto" w:line="360"/>
        <w:jc w:val="left"/>
      </w:pPr>
      <w:r>
        <w:rPr>
          <w:rFonts w:ascii="Times New Roman" w:hAnsi="Times New Roman" w:eastAsia="宋体"/>
          <w:b/>
          <w:sz w:val="28"/>
        </w:rPr>
        <w:t>三、推免生资格</w:t>
      </w:r>
    </w:p>
    <w:p>
      <w:pPr>
        <w:spacing w:after="80" w:lineRule="auto" w:line="360"/>
        <w:ind w:firstLine="482"/>
        <w:jc w:val="both"/>
      </w:pPr>
      <w:r>
        <w:rPr>
          <w:rFonts w:ascii="Times New Roman" w:hAnsi="Times New Roman" w:eastAsia="宋体"/>
          <w:b w:val="0"/>
          <w:sz w:val="24"/>
        </w:rPr>
        <w:t>推荐条件按《长春师范大学推荐优秀应届本科毕业生免试攻读研究生工作管理办法（试行）》规定执行，具体如下：</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w:t>
      </w:r>
    </w:p>
    <w:p>
      <w:pPr>
        <w:spacing w:after="80" w:lineRule="auto" w:line="360"/>
        <w:ind w:firstLine="482"/>
        <w:jc w:val="both"/>
      </w:pPr>
      <w:r>
        <w:rPr>
          <w:rFonts w:ascii="Times New Roman" w:hAnsi="Times New Roman" w:eastAsia="宋体"/>
          <w:b w:val="0"/>
          <w:sz w:val="24"/>
        </w:rPr>
        <w:t>2. 诚实守信，学风端正，品行优良，积极向上，身心健康。在校期间无任何因课程考核违纪作弊和剽窃他人学术成果受处分记录，无任何其它违法违纪受处分记录；</w:t>
      </w:r>
    </w:p>
    <w:p>
      <w:pPr>
        <w:spacing w:after="80" w:lineRule="auto" w:line="360"/>
        <w:ind w:firstLine="482"/>
        <w:jc w:val="both"/>
      </w:pPr>
      <w:r>
        <w:rPr>
          <w:rFonts w:ascii="Times New Roman" w:hAnsi="Times New Roman" w:eastAsia="宋体"/>
          <w:b w:val="0"/>
          <w:sz w:val="24"/>
        </w:rPr>
        <w:t>3. 学习成绩优异，基础知识扎实，在校期间所学课程和实践环节无不及格、补考及重修、重新学习记录；</w:t>
      </w:r>
    </w:p>
    <w:p>
      <w:pPr>
        <w:spacing w:after="80" w:lineRule="auto" w:line="360"/>
        <w:ind w:firstLine="482"/>
        <w:jc w:val="both"/>
      </w:pPr>
      <w:r>
        <w:rPr>
          <w:rFonts w:ascii="Times New Roman" w:hAnsi="Times New Roman" w:eastAsia="宋体"/>
          <w:b w:val="0"/>
          <w:sz w:val="24"/>
        </w:rPr>
        <w:t>4. 全国大学英语四级考试成绩达到满分的60%（含）以上；</w:t>
      </w:r>
    </w:p>
    <w:p>
      <w:pPr>
        <w:spacing w:after="80" w:lineRule="auto" w:line="360"/>
        <w:ind w:firstLine="482"/>
        <w:jc w:val="both"/>
      </w:pPr>
      <w:r>
        <w:rPr>
          <w:rFonts w:ascii="Times New Roman" w:hAnsi="Times New Roman" w:eastAsia="宋体"/>
          <w:b w:val="0"/>
          <w:sz w:val="24"/>
        </w:rPr>
        <w:t>5. 要求至推免时段，参加推免学生总平均学分绩点排名列本专业前10%；</w:t>
      </w:r>
    </w:p>
    <w:p>
      <w:pPr>
        <w:spacing w:after="80" w:lineRule="auto" w:line="360"/>
        <w:ind w:firstLine="482"/>
        <w:jc w:val="both"/>
      </w:pPr>
      <w:r>
        <w:rPr>
          <w:rFonts w:ascii="Times New Roman" w:hAnsi="Times New Roman" w:eastAsia="宋体"/>
          <w:b w:val="0"/>
          <w:sz w:val="24"/>
        </w:rPr>
        <w:t>6. 身体健康状况符合国家规定的研究生入学体检标准。</w:t>
      </w:r>
    </w:p>
    <w:p>
      <w:pPr>
        <w:spacing w:before="160" w:after="80" w:lineRule="auto" w:line="360"/>
        <w:jc w:val="left"/>
      </w:pPr>
      <w:r>
        <w:rPr>
          <w:rFonts w:ascii="Times New Roman" w:hAnsi="Times New Roman" w:eastAsia="宋体"/>
          <w:b/>
          <w:sz w:val="28"/>
        </w:rPr>
        <w:t>四、推荐生名额分配</w:t>
      </w:r>
    </w:p>
    <w:p>
      <w:pPr>
        <w:spacing w:after="80" w:lineRule="auto" w:line="360"/>
        <w:ind w:firstLine="482"/>
        <w:jc w:val="both"/>
      </w:pPr>
      <w:r>
        <w:rPr>
          <w:rFonts w:ascii="Times New Roman" w:hAnsi="Times New Roman" w:eastAsia="宋体"/>
          <w:b w:val="0"/>
          <w:sz w:val="24"/>
        </w:rPr>
        <w:t>学校分配到我院的推荐名额如下：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专业名称</w:t>
            </w:r>
          </w:p>
        </w:tc>
        <w:tc>
          <w:tcPr>
            <w:tcW w:type="dxa" w:w="2158"/>
          </w:tcPr>
          <w:p>
            <w:pPr>
              <w:spacing w:after="20" w:before="20"/>
            </w:pPr>
            <w:r/>
            <w:r>
              <w:rPr>
                <w:rFonts w:ascii="Times New Roman" w:hAnsi="Times New Roman" w:eastAsia="宋体"/>
                <w:b/>
                <w:sz w:val="21"/>
              </w:rPr>
              <w:t>推荐名额数</w:t>
            </w:r>
          </w:p>
        </w:tc>
        <w:tc>
          <w:tcPr>
            <w:tcW w:type="dxa" w:w="2158"/>
          </w:tcPr>
          <w:p>
            <w:pPr>
              <w:spacing w:after="20" w:before="20"/>
            </w:pPr>
            <w:r/>
            <w:r>
              <w:rPr>
                <w:rFonts w:ascii="Times New Roman" w:hAnsi="Times New Roman" w:eastAsia="宋体"/>
                <w:b/>
                <w:sz w:val="21"/>
              </w:rPr>
              <w:t>备注</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生物科学</w:t>
            </w:r>
          </w:p>
        </w:tc>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生物技术</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