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中山大学先进制造学院2027年接收优秀应届本科毕业生推荐免试攻读研究生报名进入复试名单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名单人数：总计0人（网页正文未包含具体进入复试名单人数及明细）。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涵盖专业：未明确列出（网页正文未包含具体专业信息）。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排名/评分方式：未提及（网页正文未包含评分或排名方式说明）。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公示期：未提及（网页正文未包含公示期信息）。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网页正文仅包含通知标题、发布日期及学院联系方式（联系地址：深圳市光明区公常路66号中山大学深圳校区；联系邮箱：luoy366@mail.sysu.edu.cn；联系电话：0755-23262669；邮编：518107），未提供进入复试名单的具体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