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电子科学学院接收2027级地方院校推荐免试硕士生（含直博生、参军入伍生）工作方案（第二批）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电子科学学院接收2027级地方院校推荐免试硕士生（含直博生、参军入伍生）工作方案（第二批）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一、接收对象与条件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面向地方院校2027届应届本科毕业生，接收推荐免试硕士生、直博生及参军入伍生。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申请人须获得所在院校推荐免试资格，符合国防科技大学及电子科学学院相关招生规定。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具体条件以学校及学院当年发布的推免招生简章为准。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申请人需按学校统一要求，在规定时间内通过指定系统（如教育部推免服务系统）完成报名。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提交材料包括：个人简历、成绩单、推免资格证明、获奖证书、科研成果等，具体清单详见学院后续通知。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学院将组织材料审核与综合考核，择优录取。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三、时间节点与名额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本批次为第二批接收，具体报名截止时间、考核时间及录取结果公布时间以学院后续正式通知为准。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接收名额根据学校下达计划及学院学科发展需求确定，详见后续公告。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咨询电话及邮箱：以国防科技大学研究生招生信息网（https://yjszs.nudt.edu.cn）及电子科学学院官网公布为准。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招生网址：https://yjszs.nudt.edu.cn/pubweb/homePageList/newDetailed.view?keyId=14887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