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环境科学与工程系2026年接收免试推荐研究生实施细则</w:t>
      </w:r>
    </w:p>
    <w:p>
      <w:pPr>
        <w:spacing w:after="80" w:lineRule="auto" w:line="360"/>
        <w:ind w:firstLine="482"/>
        <w:jc w:val="both"/>
      </w:pPr>
      <w:r>
        <w:rPr>
          <w:rFonts w:ascii="Times New Roman" w:hAnsi="Times New Roman" w:eastAsia="宋体"/>
          <w:b w:val="0"/>
          <w:sz w:val="24"/>
        </w:rPr>
        <w:t>环境科学与工程系2026年接收免试推荐研究生实施细则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一、接收专业、人数、语种要求及复试比例</w:t>
      </w:r>
    </w:p>
    <w:p>
      <w:pPr>
        <w:spacing w:after="80" w:lineRule="auto" w:line="360"/>
        <w:ind w:firstLine="482"/>
        <w:jc w:val="both"/>
      </w:pPr>
      <w:r>
        <w:rPr>
          <w:rFonts w:ascii="Times New Roman" w:hAnsi="Times New Roman" w:eastAsia="宋体"/>
          <w:b w:val="0"/>
          <w:sz w:val="24"/>
        </w:rPr>
        <w:t>1. 接收专业及人数：化学工程与技术（专业代码081700）招生2人；环境科学与工程（专业代码083000）招生6人；环境工程（专业学位，专业代码085701）招生6人。</w:t>
      </w:r>
    </w:p>
    <w:p>
      <w:pPr>
        <w:spacing w:after="80" w:lineRule="auto" w:line="360"/>
        <w:ind w:firstLine="482"/>
        <w:jc w:val="both"/>
      </w:pPr>
      <w:r>
        <w:rPr>
          <w:rFonts w:ascii="Times New Roman" w:hAnsi="Times New Roman" w:eastAsia="宋体"/>
          <w:b w:val="0"/>
          <w:sz w:val="24"/>
        </w:rPr>
        <w:t>2. 语种要求：仅接收英语语种推免生。</w:t>
      </w:r>
    </w:p>
    <w:p>
      <w:pPr>
        <w:spacing w:after="80" w:lineRule="auto" w:line="360"/>
        <w:ind w:firstLine="482"/>
        <w:jc w:val="both"/>
      </w:pPr>
      <w:r>
        <w:rPr>
          <w:rFonts w:ascii="Times New Roman" w:hAnsi="Times New Roman" w:eastAsia="宋体"/>
          <w:b w:val="0"/>
          <w:sz w:val="24"/>
        </w:rPr>
        <w:t>3. 复试比例：各专业均实行差额复试，复试比例原则上不低于推免生招生规模的150%。</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勤奋好学，思维敏捷，有较强的创新意识、创新能力。</w:t>
      </w:r>
    </w:p>
    <w:p>
      <w:pPr>
        <w:spacing w:after="80" w:lineRule="auto" w:line="360"/>
        <w:ind w:firstLine="482"/>
        <w:jc w:val="both"/>
      </w:pPr>
      <w:r>
        <w:rPr>
          <w:rFonts w:ascii="Times New Roman" w:hAnsi="Times New Roman" w:eastAsia="宋体"/>
          <w:b w:val="0"/>
          <w:sz w:val="24"/>
        </w:rPr>
        <w:t>3. 申请人在校1-6学期学习成绩优异，诚实守信，学风端正，无学术不端行为，未受过行政纪律处分。</w:t>
      </w:r>
    </w:p>
    <w:p>
      <w:pPr>
        <w:spacing w:after="80" w:lineRule="auto" w:line="360"/>
        <w:ind w:firstLine="482"/>
        <w:jc w:val="both"/>
      </w:pPr>
      <w:r>
        <w:rPr>
          <w:rFonts w:ascii="Times New Roman" w:hAnsi="Times New Roman" w:eastAsia="宋体"/>
          <w:b w:val="0"/>
          <w:sz w:val="24"/>
        </w:rPr>
        <w:t>4. 要求本科所学专业与推免专业相同或相近。</w:t>
      </w:r>
    </w:p>
    <w:p>
      <w:pPr>
        <w:spacing w:after="80" w:lineRule="auto" w:line="360"/>
        <w:ind w:firstLine="482"/>
        <w:jc w:val="both"/>
      </w:pPr>
      <w:r>
        <w:rPr>
          <w:rFonts w:ascii="Times New Roman" w:hAnsi="Times New Roman" w:eastAsia="宋体"/>
          <w:b w:val="0"/>
          <w:sz w:val="24"/>
        </w:rPr>
        <w:t>5. 原则上不接收跨一级学科申请。</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自即日起开始接收报名，需提供以下材料：本人二代《居民身份证》、《学生证》；政审表（保定）；个人陈述；考生已签字的华北电力大学（保定）推免生诚信复试承诺书；《华北电力大学（保定）2026年接收推荐免试攻读硕士学位研究生申请表》（见附件）；国家英语四、六级证书；加盖学校教务处公章的本科1—6学期成绩单；其他体现培养潜力的材料（如获奖、学术论文、出版物等）。</w:t>
      </w:r>
    </w:p>
    <w:p>
      <w:pPr>
        <w:spacing w:after="80" w:lineRule="auto" w:line="360"/>
        <w:ind w:firstLine="482"/>
        <w:jc w:val="both"/>
      </w:pPr>
      <w:r>
        <w:rPr>
          <w:rFonts w:ascii="Times New Roman" w:hAnsi="Times New Roman" w:eastAsia="宋体"/>
          <w:b w:val="0"/>
          <w:sz w:val="24"/>
        </w:rPr>
        <w:t>2. 以上材料涉及考生签字的均须手签名，复试阶段需提供原件和复印件以备资格审查。</w:t>
      </w:r>
    </w:p>
    <w:p>
      <w:pPr>
        <w:spacing w:after="80" w:lineRule="auto" w:line="360"/>
        <w:ind w:firstLine="482"/>
        <w:jc w:val="both"/>
      </w:pPr>
      <w:r>
        <w:rPr>
          <w:rFonts w:ascii="Times New Roman" w:hAnsi="Times New Roman" w:eastAsia="宋体"/>
          <w:b w:val="0"/>
          <w:sz w:val="24"/>
        </w:rPr>
        <w:t>3. 请将以上材料按顺序扫描，生成一个PDF文件（文件命名格式：报考专业+真实姓名+手机号码），于9月15日12:00之前通过电子邮箱发送至huangongyanzhao@126.com。</w:t>
      </w:r>
    </w:p>
    <w:p>
      <w:pPr>
        <w:spacing w:after="80" w:lineRule="auto" w:line="360"/>
        <w:ind w:firstLine="482"/>
        <w:jc w:val="both"/>
      </w:pPr>
      <w:r>
        <w:rPr>
          <w:rFonts w:ascii="Times New Roman" w:hAnsi="Times New Roman" w:eastAsia="宋体"/>
          <w:b w:val="0"/>
          <w:sz w:val="24"/>
        </w:rPr>
        <w:t>4. 我系将对申请人材料进行全面审查、筛选，择优选拔，根据复试比例确定复试名单，并电话通知考生参加复试，请考生保持手机畅通。</w:t>
      </w:r>
    </w:p>
    <w:p>
      <w:pPr>
        <w:spacing w:before="160" w:after="80" w:lineRule="auto" w:line="360"/>
        <w:jc w:val="left"/>
      </w:pPr>
      <w:r>
        <w:rPr>
          <w:rFonts w:ascii="Times New Roman" w:hAnsi="Times New Roman" w:eastAsia="宋体"/>
          <w:b/>
          <w:sz w:val="28"/>
        </w:rPr>
        <w:t>四、复试程序及要求</w:t>
      </w:r>
    </w:p>
    <w:p>
      <w:pPr>
        <w:spacing w:after="80" w:lineRule="auto" w:line="360"/>
        <w:ind w:firstLine="482"/>
        <w:jc w:val="both"/>
      </w:pPr>
      <w:r>
        <w:rPr>
          <w:rFonts w:ascii="Times New Roman" w:hAnsi="Times New Roman" w:eastAsia="宋体"/>
          <w:b w:val="0"/>
          <w:sz w:val="24"/>
        </w:rPr>
        <w:t>1. 所有报考我系的推免生必须参加复试。</w:t>
      </w:r>
    </w:p>
    <w:p>
      <w:pPr>
        <w:spacing w:after="80" w:lineRule="auto" w:line="360"/>
        <w:ind w:firstLine="482"/>
        <w:jc w:val="both"/>
      </w:pPr>
      <w:r>
        <w:rPr>
          <w:rFonts w:ascii="Times New Roman" w:hAnsi="Times New Roman" w:eastAsia="宋体"/>
          <w:b w:val="0"/>
          <w:sz w:val="24"/>
        </w:rPr>
        <w:t>2. 复试报到及资格审查：报到和复试时间以电话通知为准，报到方式为线下现场报到；报到地点为河北省保定市华北电力大学二校区环境科学与工程系实验综合楼203房间；考生需在报到时进行资格审查，通过后方可参加复试。</w:t>
      </w:r>
    </w:p>
    <w:p>
      <w:pPr>
        <w:spacing w:after="80" w:lineRule="auto" w:line="360"/>
        <w:ind w:firstLine="482"/>
        <w:jc w:val="both"/>
      </w:pPr>
      <w:r>
        <w:rPr>
          <w:rFonts w:ascii="Times New Roman" w:hAnsi="Times New Roman" w:eastAsia="宋体"/>
          <w:b w:val="0"/>
          <w:sz w:val="24"/>
        </w:rPr>
        <w:t>3. 复试安排：所有推免复试均为线下现场复试。复试满分为120分，包括外语口语测试（满分20分）和综合面试（以口试为主，满分100分）。综合面试全面考核考生对本学科发展动态的了解、在本专业领域发展的潜力、利用所学理论发现分析和解决问题的能力、创新精神和创新能力以及人文素养、心理承受能力、事业心、责任感、道德品质等方面情况。</w:t>
      </w:r>
    </w:p>
    <w:p>
      <w:pPr>
        <w:spacing w:before="160" w:after="80" w:lineRule="auto" w:line="360"/>
        <w:jc w:val="left"/>
      </w:pPr>
      <w:r>
        <w:rPr>
          <w:rFonts w:ascii="Times New Roman" w:hAnsi="Times New Roman" w:eastAsia="宋体"/>
          <w:b/>
          <w:sz w:val="28"/>
        </w:rPr>
        <w:t>五、录取规则</w:t>
      </w:r>
    </w:p>
    <w:p>
      <w:pPr>
        <w:spacing w:after="80" w:lineRule="auto" w:line="360"/>
        <w:ind w:firstLine="482"/>
        <w:jc w:val="both"/>
      </w:pPr>
      <w:r>
        <w:rPr>
          <w:rFonts w:ascii="Times New Roman" w:hAnsi="Times New Roman" w:eastAsia="宋体"/>
          <w:b w:val="0"/>
          <w:sz w:val="24"/>
        </w:rPr>
        <w:t>1. 复试成绩=外语口语测试成绩+综合面试成绩。复试成绩低于72分不予录取，综合面试成绩低于60分不予录取。</w:t>
      </w:r>
    </w:p>
    <w:p>
      <w:pPr>
        <w:spacing w:after="80" w:lineRule="auto" w:line="360"/>
        <w:ind w:firstLine="482"/>
        <w:jc w:val="both"/>
      </w:pPr>
      <w:r>
        <w:rPr>
          <w:rFonts w:ascii="Times New Roman" w:hAnsi="Times New Roman" w:eastAsia="宋体"/>
          <w:b w:val="0"/>
          <w:sz w:val="24"/>
        </w:rPr>
        <w:t>2. 思想政治素质和道德品质考核不作量化计入总成绩，但考核结果不合格者不予录取。</w:t>
      </w:r>
    </w:p>
    <w:p>
      <w:pPr>
        <w:spacing w:after="80" w:lineRule="auto" w:line="360"/>
        <w:ind w:firstLine="482"/>
        <w:jc w:val="both"/>
      </w:pPr>
      <w:r>
        <w:rPr>
          <w:rFonts w:ascii="Times New Roman" w:hAnsi="Times New Roman" w:eastAsia="宋体"/>
          <w:b w:val="0"/>
          <w:sz w:val="24"/>
        </w:rPr>
        <w:t>3. 按照复试成绩由高分到低分依次录取，复试成绩相同的按综合面试成绩排序录取。</w:t>
      </w:r>
    </w:p>
    <w:p>
      <w:pPr>
        <w:spacing w:after="80" w:lineRule="auto" w:line="360"/>
        <w:ind w:firstLine="482"/>
        <w:jc w:val="both"/>
      </w:pPr>
      <w:r>
        <w:rPr>
          <w:rFonts w:ascii="Times New Roman" w:hAnsi="Times New Roman" w:eastAsia="宋体"/>
          <w:b w:val="0"/>
          <w:sz w:val="24"/>
        </w:rPr>
        <w:t>4. 拟录取名单需由学校招生工作领导小组集体研究审定。</w:t>
      </w:r>
    </w:p>
    <w:p>
      <w:pPr>
        <w:spacing w:after="80" w:lineRule="auto" w:line="360"/>
        <w:ind w:firstLine="482"/>
        <w:jc w:val="both"/>
      </w:pPr>
      <w:r>
        <w:rPr>
          <w:rFonts w:ascii="Times New Roman" w:hAnsi="Times New Roman" w:eastAsia="宋体"/>
          <w:b w:val="0"/>
          <w:sz w:val="24"/>
        </w:rPr>
        <w:t>5. 录取名单确定后，院系通过“推免服务系统”向录取考生发送待录取通知；考生接到通知后需在规定时间内网上点击确认接受，录取方为有效，否则视为自动放弃录取。</w:t>
      </w:r>
    </w:p>
    <w:p>
      <w:pPr>
        <w:spacing w:after="80" w:lineRule="auto" w:line="360"/>
        <w:ind w:firstLine="482"/>
        <w:jc w:val="both"/>
      </w:pPr>
      <w:r>
        <w:rPr>
          <w:rFonts w:ascii="Times New Roman" w:hAnsi="Times New Roman" w:eastAsia="宋体"/>
          <w:b w:val="0"/>
          <w:sz w:val="24"/>
        </w:rPr>
        <w:t>6. 已被我系接收的推免生，不得再报名参加统考，否则将取消推免生资格，列为统考生。</w:t>
      </w:r>
    </w:p>
    <w:p>
      <w:pPr>
        <w:spacing w:before="160" w:after="80" w:lineRule="auto" w:line="360"/>
        <w:jc w:val="left"/>
      </w:pPr>
      <w:r>
        <w:rPr>
          <w:rFonts w:ascii="Times New Roman" w:hAnsi="Times New Roman" w:eastAsia="宋体"/>
          <w:b/>
          <w:sz w:val="28"/>
        </w:rPr>
        <w:t>六、推免生待遇</w:t>
      </w:r>
    </w:p>
    <w:p>
      <w:pPr>
        <w:spacing w:after="80" w:lineRule="auto" w:line="360"/>
        <w:ind w:firstLine="482"/>
        <w:jc w:val="both"/>
      </w:pPr>
      <w:r>
        <w:rPr>
          <w:rFonts w:ascii="Times New Roman" w:hAnsi="Times New Roman" w:eastAsia="宋体"/>
          <w:b w:val="0"/>
          <w:sz w:val="24"/>
        </w:rPr>
        <w:t>凡被环境科学与工程系录取的推免生，第一学年可获得硕士一等学业奖学金（奖励标准为8000元/生）。</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联系人：王老师</w:t>
      </w:r>
    </w:p>
    <w:p>
      <w:pPr>
        <w:spacing w:after="80" w:lineRule="auto" w:line="360"/>
        <w:ind w:firstLine="482"/>
        <w:jc w:val="both"/>
      </w:pPr>
      <w:r>
        <w:rPr>
          <w:rFonts w:ascii="Times New Roman" w:hAnsi="Times New Roman" w:eastAsia="宋体"/>
          <w:b w:val="0"/>
          <w:sz w:val="24"/>
        </w:rPr>
        <w:t>2. 联系电话：0312-7525505</w:t>
      </w:r>
    </w:p>
    <w:p>
      <w:pPr>
        <w:spacing w:after="80" w:lineRule="auto" w:line="360"/>
        <w:ind w:firstLine="482"/>
        <w:jc w:val="both"/>
      </w:pPr>
      <w:r>
        <w:rPr>
          <w:rFonts w:ascii="Times New Roman" w:hAnsi="Times New Roman" w:eastAsia="宋体"/>
          <w:b w:val="0"/>
          <w:sz w:val="24"/>
        </w:rPr>
        <w:t>3. 电子邮箱：huangongyanzhao@126.com</w:t>
      </w:r>
    </w:p>
    <w:p>
      <w:pPr>
        <w:spacing w:after="80" w:lineRule="auto" w:line="360"/>
        <w:ind w:firstLine="482"/>
        <w:jc w:val="both"/>
      </w:pPr>
      <w:r>
        <w:rPr>
          <w:rFonts w:ascii="Times New Roman" w:hAnsi="Times New Roman" w:eastAsia="宋体"/>
          <w:b w:val="0"/>
          <w:sz w:val="24"/>
        </w:rPr>
        <w:t>4. 办公地点：河北省保定市莲池区华北电力大学二校区实验综合楼A座203室</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