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北京理工大学经济学院2026年接收优秀应届本科毕业生推荐免试攻读研究生（含本直博生）办法-新增专业学位</w:t>
      </w:r>
    </w:p>
    <w:p>
      <w:pPr>
        <w:spacing w:after="80" w:lineRule="auto" w:line="360"/>
        <w:ind w:firstLine="482"/>
        <w:jc w:val="both"/>
      </w:pPr>
      <w:r>
        <w:rPr>
          <w:rFonts w:ascii="Times New Roman" w:hAnsi="Times New Roman" w:eastAsia="宋体"/>
          <w:b w:val="0"/>
          <w:sz w:val="24"/>
        </w:rPr>
        <w:t>北京理工大学经济学院2026年接收优秀应届本科毕业生推荐免试攻读研究生（含本直博生）办法，新增专业学位。本通知同时涵盖预推免与正式推免流程。</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二、提交材料</w:t>
      </w:r>
    </w:p>
    <w:p>
      <w:pPr>
        <w:spacing w:after="80" w:lineRule="auto" w:line="360"/>
        <w:ind w:firstLine="482"/>
        <w:jc w:val="both"/>
      </w:pPr>
      <w:r>
        <w:rPr>
          <w:rFonts w:ascii="Times New Roman" w:hAnsi="Times New Roman" w:eastAsia="宋体"/>
          <w:b w:val="0"/>
          <w:sz w:val="24"/>
        </w:rPr>
        <w:t>1. 有效期内的学生证、身份证原件（面试时出示原件）。</w:t>
      </w:r>
    </w:p>
    <w:p>
      <w:pPr>
        <w:spacing w:after="80" w:lineRule="auto" w:line="360"/>
        <w:ind w:firstLine="482"/>
        <w:jc w:val="both"/>
      </w:pPr>
      <w:r>
        <w:rPr>
          <w:rFonts w:ascii="Times New Roman" w:hAnsi="Times New Roman" w:eastAsia="宋体"/>
          <w:b w:val="0"/>
          <w:sz w:val="24"/>
        </w:rPr>
        <w:t>2. 加盖所在学校教务处公章的本科成绩单一份。</w:t>
      </w:r>
    </w:p>
    <w:p>
      <w:pPr>
        <w:spacing w:after="80" w:lineRule="auto" w:line="360"/>
        <w:ind w:firstLine="482"/>
        <w:jc w:val="both"/>
      </w:pPr>
      <w:r>
        <w:rPr>
          <w:rFonts w:ascii="Times New Roman" w:hAnsi="Times New Roman" w:eastAsia="宋体"/>
          <w:b w:val="0"/>
          <w:sz w:val="24"/>
        </w:rPr>
        <w:t>3. 获奖证书复印件一份。</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申请本直博的考生还须提交：《北京理工大学2026年招收优秀应届本科毕业生直接攻读博士学位研究生专家推荐书》（附件1-2）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6. 所有材料均需使用A4纸，申请人的全部申请材料均在面试时提交学院审核备案，提交的材料恕不退还。</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报名时间：即日起至2025年9月15日中午12点，登录网址 https://yz.bit.edu.cn/yzbm/logon 进行报名并提交材料，所需提交材料电子版请按顺序整合为一个PDF文件后在系统内上传。</w:t>
      </w:r>
    </w:p>
    <w:p>
      <w:pPr>
        <w:spacing w:after="80" w:lineRule="auto" w:line="360"/>
        <w:ind w:firstLine="482"/>
        <w:jc w:val="both"/>
      </w:pPr>
      <w:r>
        <w:rPr>
          <w:rFonts w:ascii="Times New Roman" w:hAnsi="Times New Roman" w:eastAsia="宋体"/>
          <w:b w:val="0"/>
          <w:sz w:val="24"/>
        </w:rPr>
        <w:t>2. 面试方式及时间：</w:t>
      </w:r>
    </w:p>
    <w:p>
      <w:pPr>
        <w:spacing w:after="80" w:lineRule="auto" w:line="360"/>
        <w:ind w:firstLine="482"/>
        <w:jc w:val="both"/>
      </w:pPr>
      <w:r>
        <w:rPr>
          <w:rFonts w:ascii="Times New Roman" w:hAnsi="Times New Roman" w:eastAsia="宋体"/>
          <w:b w:val="0"/>
          <w:sz w:val="24"/>
        </w:rPr>
        <w:t>（1）学院通知面试：学院材料审核专家组对推免生的报名信息进行初审，确定面试名单后，向申请人发放面试通知，面试地点及时间安排以邮件通知为准。收到面试通知的同学请携带材料原件及复印件前来面试，纸质材料审核未通过者将取消面试资格。</w:t>
      </w:r>
    </w:p>
    <w:p>
      <w:pPr>
        <w:spacing w:after="80" w:lineRule="auto" w:line="360"/>
        <w:ind w:firstLine="482"/>
        <w:jc w:val="both"/>
      </w:pPr>
      <w:r>
        <w:rPr>
          <w:rFonts w:ascii="Times New Roman" w:hAnsi="Times New Roman" w:eastAsia="宋体"/>
          <w:b w:val="0"/>
          <w:sz w:val="24"/>
        </w:rPr>
        <w:t>（2）学生参加面试：面试小组对推免生进行面试、评定面试成绩，最终确定预录取名单。</w:t>
      </w:r>
    </w:p>
    <w:p>
      <w:pPr>
        <w:spacing w:after="80" w:lineRule="auto" w:line="360"/>
        <w:ind w:firstLine="482"/>
        <w:jc w:val="both"/>
      </w:pPr>
      <w:r>
        <w:rPr>
          <w:rFonts w:ascii="Times New Roman" w:hAnsi="Times New Roman" w:eastAsia="宋体"/>
          <w:b w:val="0"/>
          <w:sz w:val="24"/>
        </w:rPr>
        <w:t>3. 面试通过的申请人应在教育部规定时间内登录“全国推荐免试攻读研究生（免初试、转段）信息公开暨管理服务系统”（以下简称“推免服务系统”，http://yz.chsi.com.cn/tm）进行网上报名，系统开放时间为9月22日至10月20日。</w:t>
      </w:r>
    </w:p>
    <w:p>
      <w:pPr>
        <w:spacing w:after="80" w:lineRule="auto" w:line="360"/>
        <w:ind w:firstLine="482"/>
        <w:jc w:val="both"/>
      </w:pPr>
      <w:r>
        <w:rPr>
          <w:rFonts w:ascii="Times New Roman" w:hAnsi="Times New Roman" w:eastAsia="宋体"/>
          <w:b w:val="0"/>
          <w:sz w:val="24"/>
        </w:rPr>
        <w:t>4. 关键时间节点：</w:t>
      </w:r>
    </w:p>
    <w:p>
      <w:pPr>
        <w:spacing w:after="80" w:lineRule="auto" w:line="360"/>
        <w:ind w:firstLine="482"/>
        <w:jc w:val="both"/>
      </w:pPr>
      <w:r>
        <w:rPr>
          <w:rFonts w:ascii="Times New Roman" w:hAnsi="Times New Roman" w:eastAsia="宋体"/>
          <w:b w:val="0"/>
          <w:sz w:val="24"/>
        </w:rPr>
        <w:t>（1）9月22日9点：考生在“推免服务系统”中报名；</w:t>
      </w:r>
    </w:p>
    <w:p>
      <w:pPr>
        <w:spacing w:after="80" w:lineRule="auto" w:line="360"/>
        <w:ind w:firstLine="482"/>
        <w:jc w:val="both"/>
      </w:pPr>
      <w:r>
        <w:rPr>
          <w:rFonts w:ascii="Times New Roman" w:hAnsi="Times New Roman" w:eastAsia="宋体"/>
          <w:b w:val="0"/>
          <w:sz w:val="24"/>
        </w:rPr>
        <w:t>（2）9月23日上午9点：学院在系统中向面试合格者发放复试通知，考生须网上确认复试通知；</w:t>
      </w:r>
    </w:p>
    <w:p>
      <w:pPr>
        <w:spacing w:after="80" w:lineRule="auto" w:line="360"/>
        <w:ind w:firstLine="482"/>
        <w:jc w:val="both"/>
      </w:pPr>
      <w:r>
        <w:rPr>
          <w:rFonts w:ascii="Times New Roman" w:hAnsi="Times New Roman" w:eastAsia="宋体"/>
          <w:b w:val="0"/>
          <w:sz w:val="24"/>
        </w:rPr>
        <w:t>（3）9月25日上午9点：学院在系统中发放待录取通知；</w:t>
      </w:r>
    </w:p>
    <w:p>
      <w:pPr>
        <w:spacing w:after="80" w:lineRule="auto" w:line="360"/>
        <w:ind w:firstLine="482"/>
        <w:jc w:val="both"/>
      </w:pPr>
      <w:r>
        <w:rPr>
          <w:rFonts w:ascii="Times New Roman" w:hAnsi="Times New Roman" w:eastAsia="宋体"/>
          <w:b w:val="0"/>
          <w:sz w:val="24"/>
        </w:rPr>
        <w:t>（4）9月25日下午14点：考生确认待录取。</w:t>
      </w:r>
    </w:p>
    <w:p>
      <w:pPr>
        <w:spacing w:after="80" w:lineRule="auto" w:line="360"/>
        <w:ind w:firstLine="482"/>
        <w:jc w:val="both"/>
      </w:pPr>
      <w:r>
        <w:rPr>
          <w:rFonts w:ascii="Times New Roman" w:hAnsi="Times New Roman" w:eastAsia="宋体"/>
          <w:b w:val="0"/>
          <w:sz w:val="24"/>
        </w:rPr>
        <w:t>5. 待录取通知未在规定时间内确认者视同放弃，学院有权递补录取，请考生随时关注网上信息情况。</w:t>
      </w:r>
    </w:p>
    <w:p>
      <w:pPr>
        <w:spacing w:after="80" w:lineRule="auto" w:line="360"/>
        <w:ind w:firstLine="482"/>
        <w:jc w:val="both"/>
      </w:pPr>
      <w:r>
        <w:rPr>
          <w:rFonts w:ascii="Times New Roman" w:hAnsi="Times New Roman" w:eastAsia="宋体"/>
          <w:b w:val="0"/>
          <w:sz w:val="24"/>
        </w:rPr>
        <w:t>6. 相关报考事项可在即日起工作日期间向学院咨询，联系人：王老师，手机：13683126543。</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招生专业及学制：</w:t>
      </w:r>
    </w:p>
    <w:p>
      <w:pPr>
        <w:spacing w:after="80" w:lineRule="auto" w:line="360"/>
        <w:ind w:firstLine="482"/>
        <w:jc w:val="both"/>
      </w:pPr>
      <w:r>
        <w:rPr>
          <w:rFonts w:ascii="Times New Roman" w:hAnsi="Times New Roman" w:eastAsia="宋体"/>
          <w:b w:val="0"/>
          <w:sz w:val="24"/>
        </w:rPr>
        <w:t>（1）金融（专业代码025100），专业学位，学制2年，全日制；</w:t>
      </w:r>
    </w:p>
    <w:p>
      <w:pPr>
        <w:spacing w:after="80" w:lineRule="auto" w:line="360"/>
        <w:ind w:firstLine="482"/>
        <w:jc w:val="both"/>
      </w:pPr>
      <w:r>
        <w:rPr>
          <w:rFonts w:ascii="Times New Roman" w:hAnsi="Times New Roman" w:eastAsia="宋体"/>
          <w:b w:val="0"/>
          <w:sz w:val="24"/>
        </w:rPr>
        <w:t>（2）数字经济（专业代码025800），专业学位，学制2年，全日制。</w:t>
      </w:r>
    </w:p>
    <w:p>
      <w:pPr>
        <w:spacing w:after="80" w:lineRule="auto" w:line="360"/>
        <w:ind w:firstLine="482"/>
        <w:jc w:val="both"/>
      </w:pPr>
      <w:r>
        <w:rPr>
          <w:rFonts w:ascii="Times New Roman" w:hAnsi="Times New Roman" w:eastAsia="宋体"/>
          <w:b w:val="0"/>
          <w:sz w:val="24"/>
        </w:rPr>
        <w:t>2. 学校将于2026年4-5月对拟录取推免生进行思想政治品德考核，录取类别为定向就业的考生须签订相应协议。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有下列情况之一者，学校将取消其录取资格：</w:t>
      </w:r>
    </w:p>
    <w:p>
      <w:pPr>
        <w:spacing w:after="80" w:lineRule="auto" w:line="360"/>
        <w:ind w:firstLine="482"/>
        <w:jc w:val="both"/>
      </w:pPr>
      <w:r>
        <w:rPr>
          <w:rFonts w:ascii="Times New Roman" w:hAnsi="Times New Roman" w:eastAsia="宋体"/>
          <w:b w:val="0"/>
          <w:sz w:val="24"/>
        </w:rPr>
        <w:t>（1）思想政治品德考核未通过；</w:t>
      </w:r>
    </w:p>
    <w:p>
      <w:pPr>
        <w:spacing w:after="80" w:lineRule="auto" w:line="360"/>
        <w:ind w:firstLine="482"/>
        <w:jc w:val="both"/>
      </w:pPr>
      <w:r>
        <w:rPr>
          <w:rFonts w:ascii="Times New Roman" w:hAnsi="Times New Roman" w:eastAsia="宋体"/>
          <w:b w:val="0"/>
          <w:sz w:val="24"/>
        </w:rPr>
        <w:t>（2）提供的材料、个人信息与事实不符，存在舞弊现象；</w:t>
      </w:r>
    </w:p>
    <w:p>
      <w:pPr>
        <w:spacing w:after="80" w:lineRule="auto" w:line="360"/>
        <w:ind w:firstLine="482"/>
        <w:jc w:val="both"/>
      </w:pPr>
      <w:r>
        <w:rPr>
          <w:rFonts w:ascii="Times New Roman" w:hAnsi="Times New Roman" w:eastAsia="宋体"/>
          <w:b w:val="0"/>
          <w:sz w:val="24"/>
        </w:rPr>
        <w:t>（3）在报到前未获得本科毕业证书；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研究生奖助政策：学校设立各类奖学金（含新生奖学金、学业奖学金、社会捐助奖学金等）、助学金、助学贷款，以及助研、助教、助管岗位等，具体政策参看研究生院网站相关通知。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