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第一章 总则。第一条 推荐优秀应届本科毕业生免试攻读硕士学位研究生（以下简称“推免生”）是加大拔尖创新人才选拔培养力度、全面实施素质教育、激励学生学习积极性的有效措施。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精神，为进一步规范推免生工作，确保公平、公正、公开，结合学校本科教育实际，特制定本办法。</w:t>
      </w:r>
    </w:p>
    <w:p>
      <w:pPr>
        <w:jc w:val="both"/>
        <w:ind w:firstLine="480"/>
        <w:spacing w:line="360" w:lineRule="auto"/>
      </w:pPr>
      <w:r>
        <w:rPr>
          <w:rFonts w:ascii="Times New Roman" w:eastAsia="宋体"/>
          <w:sz w:val="24"/>
        </w:rPr>
        <w:t xml:space="preserve">第二条 推免生的推荐范围为我校纳入国家普通本科招生计划录取的应届毕业生（不含专升本、第二学士学位学生）。本办法所称免试，是指普通高校应届本科毕业生不必经过全国硕士研究生入学统一考试的初试，直接进入复试。</w:t>
      </w:r>
    </w:p>
    <w:p>
      <w:pPr>
        <w:jc w:val="both"/>
        <w:ind w:firstLine="480"/>
        <w:spacing w:line="360" w:lineRule="auto"/>
      </w:pPr>
      <w:r>
        <w:rPr>
          <w:rFonts w:ascii="Times New Roman" w:eastAsia="宋体"/>
          <w:sz w:val="24"/>
        </w:rPr>
        <w:t xml:space="preserve">第三条 学校将依据当年国家有关指引下达推免生名额，并由学校统筹分配至各学院。</w:t>
      </w:r>
    </w:p>
    <w:p>
      <w:pPr>
        <w:jc w:val="both"/>
        <w:ind w:firstLine="480"/>
        <w:spacing w:line="360" w:lineRule="auto"/>
      </w:pPr>
      <w:r>
        <w:rPr>
          <w:rFonts w:ascii="Times New Roman" w:eastAsia="宋体"/>
          <w:sz w:val="24"/>
        </w:rPr>
        <w:t xml:space="preserve">第二章 组织机构。第四条 学校成立推免生遴选工作领导小组，负责全校推免工作的领导、组织与监督；教务处（学生工作部门）负责具体组织实施。</w:t>
      </w:r>
    </w:p>
    <w:p>
      <w:pPr>
        <w:jc w:val="both"/>
        <w:ind w:firstLine="480"/>
        <w:spacing w:line="360" w:lineRule="auto"/>
      </w:pPr>
      <w:r>
        <w:rPr>
          <w:rFonts w:ascii="Times New Roman" w:eastAsia="宋体"/>
          <w:sz w:val="24"/>
        </w:rPr>
        <w:t xml:space="preserve">第五条 各学院成立推免生遴选工作小组，由学院党政负责人任组长，成员包括教学副院长（分管本科教学工作负责人）、分管学生工作负责人、教师代表与学生代表，并设监督员。遴选小组名单与上报推荐名单均须经党委会、党政联席会议审议。</w:t>
      </w:r>
    </w:p>
    <w:p>
      <w:pPr>
        <w:jc w:val="both"/>
        <w:ind w:firstLine="480"/>
        <w:spacing w:line="360" w:lineRule="auto"/>
      </w:pPr>
      <w:r>
        <w:rPr>
          <w:rFonts w:ascii="Times New Roman" w:eastAsia="宋体"/>
          <w:sz w:val="24"/>
        </w:rPr>
        <w:t xml:space="preserve">第三章 推荐条件。第六条 申请推免的学生须具备下列条件：（一）具有高尚的爱国主义情操和集体主义精神，社会主义信念坚定，社会责任感强，遵纪守法，积极向上，身心健康；（二）诚实守信，学风端正，无任何考试作弊和剽窃他人学术成果记录；（三）品行表现优良，无任何违法违纪受处分记录；（四）勤奋学习，刻苦钻研，成绩优秀，无重修科目；学术研究兴趣浓厚，有较强的创新意识、创新能力和专业能力；（五）具有较高的外语应用能力和水平。</w:t>
      </w:r>
    </w:p>
    <w:p>
      <w:pPr>
        <w:jc w:val="both"/>
        <w:ind w:firstLine="480"/>
        <w:spacing w:line="360" w:lineRule="auto"/>
      </w:pPr>
      <w:r>
        <w:rPr>
          <w:rFonts w:ascii="Times New Roman" w:eastAsia="宋体"/>
          <w:sz w:val="24"/>
        </w:rPr>
        <w:t xml:space="preserve">第七条 坚持德智体美劳全面衡量，以德为先，思想品德不合格者不予推荐。按本科阶段综合测评平均成绩排序，择优选拔。</w:t>
      </w:r>
    </w:p>
    <w:p>
      <w:pPr>
        <w:jc w:val="both"/>
        <w:ind w:firstLine="480"/>
        <w:spacing w:line="360" w:lineRule="auto"/>
      </w:pPr>
      <w:r>
        <w:rPr>
          <w:rFonts w:ascii="Times New Roman" w:eastAsia="宋体"/>
          <w:sz w:val="24"/>
        </w:rPr>
        <w:t xml:space="preserve">第四章 工作程序。第八条 推免工作程序：（一）学校公布推免名额分配方案和工作安排；（二）学生本人自愿申请并提交材料；（三）学院成立遴选工作小组并进行资格审查；（四）学院按专业综合测评平均成绩排序，征求学生所在支部意见，考察思想品德，统筹考虑专业与学院综合测评成绩排序，确定初选名单；（五）学院公示初选名单，公示期不少于三天；（六）学校推免生遴选工作领导小组审定名单；（七）全校公示并上报教育部推免服务系统。</w:t>
      </w:r>
    </w:p>
    <w:p>
      <w:pPr>
        <w:jc w:val="both"/>
        <w:ind w:firstLine="480"/>
        <w:spacing w:line="360" w:lineRule="auto"/>
      </w:pPr>
      <w:r>
        <w:rPr>
          <w:rFonts w:ascii="Times New Roman" w:eastAsia="宋体"/>
          <w:sz w:val="24"/>
        </w:rPr>
        <w:t xml:space="preserve">第五章 监督与纪律。第九条 监督员全程监督推免工作；纪检监察部门对推免工作进行监督。对在推免过程中弄虚作假、徇私舞弊的单位和个人依规追究责任；对弄虚作假的申请人取消其推免资格。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五邑大学推荐优秀应届本科毕业生免试攻读研究生工作管理办法</dc:title>
  <dc:creator>保研信息采集工具</dc:creator>
  <cp:lastModifiedBy>保研信息采集工具</cp:lastModifiedBy>
  <dcterms:created xsi:type="dcterms:W3CDTF">2026-09-12T02:08:08Z</dcterms:created>
  <dcterms:modified xsi:type="dcterms:W3CDTF">2026-09-12T02:08:08Z</dcterms:modified>
</cp:coreProperties>
</file>