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浙江工业大学2026年拟接收推荐免试硕士研究生、直博生名单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一、名单概况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发布日期（推定）：2025年9月15日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本名单为浙江工业大学2026年拟接收推荐免试硕士研究生、直博生名单，共253名拟接收学生。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名单涵盖硕士与直博生两种拟录取类型，涉及化学工程学院、机械工程学院、信息工程学院、管理学院、生物工程学院、土木工程学院、药学院、计算机科学与技术学院（软件学院）、物理学院、人文学院、公共管理学院、教育学院（职业技术教育学院）、法学院、设计与建筑学院、长三角绿色制药协同创新中心、材料科学与工程学院、食品科学与工程学院、外国语学院、环境学院、经济学院、数学科学学院、能源与碳中和科教融合学院等多个学院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名单中包括学生姓名、性别、拟录取类型、拟录取学院代码及名称、拟录取专业代码及名称等信息，身份证号已做保密处理。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二、拟录取类型与专业分布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拟录取类型包括硕士和直博生两类。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涉及专业包括化学、化学工程与技术、机械工程、机械、控制科学与工程、信息与通信工程、通信工程（含宽带网络、移动通信等）、控制工程、电气工程、管理科学与工程、工商管理学、生物工程、土木工程、土木水利、药学、计算机科学与技术、软件工程、计算机技术、物理学、光学工程、中国语言文学、新闻传播学、新闻与传播、公共管理学、应用心理、教育技术学、法学、法律（非法学）、法律（法学）、城乡规划学、设计、设计学、材料科学与工程、食品科学与工程、外国语言文学、环境科学与工程、应用经济学、金融、国际商务、数字经济、数学、动力工程及工程热物理等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三、信息来源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本名单来源于浙江工业大学研究生招生网，原始文件为PDF格式。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原始链接：http://www.yz.zjut.edu.cn/_upload/article/files/0e/d7/1dd8bbfa4e5383c3b51249e7ef9d/e7379bf3-8382-4e8d-a67a-145a85916bfc.pdf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