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药学院关于2026届优秀应届本科毕业生免试攻读研究生工作方案</w:t>
      </w:r>
    </w:p>
    <w:p>
      <w:pPr>
        <w:spacing w:after="80" w:lineRule="auto" w:line="360"/>
        <w:ind w:firstLine="482"/>
        <w:jc w:val="both"/>
      </w:pPr>
      <w:r>
        <w:rPr>
          <w:rFonts w:ascii="Times New Roman" w:hAnsi="Times New Roman" w:eastAsia="宋体"/>
          <w:b w:val="0"/>
          <w:sz w:val="24"/>
        </w:rPr>
        <w:t>根据上级部门关于做好2026届优秀应届本科毕业生免试攻读研究生工作的要求及《南京中医药大学推荐优秀应届本科毕业生免试攻读研究生工作管理办法》（南中医大教字〔2022〕10号）（以下简称管理办法）文件精神，现就做好我院推荐2026届优秀应届本科毕业生免试攻读研究生（以下简称推免）的有关工作通知如下。</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一、推荐工作要求</w:t>
      </w:r>
    </w:p>
    <w:p>
      <w:pPr>
        <w:spacing w:after="80" w:lineRule="auto" w:line="360"/>
        <w:ind w:firstLine="482"/>
        <w:jc w:val="both"/>
      </w:pPr>
      <w:r>
        <w:rPr>
          <w:rFonts w:ascii="Times New Roman" w:hAnsi="Times New Roman" w:eastAsia="宋体"/>
          <w:b w:val="0"/>
          <w:sz w:val="24"/>
        </w:rPr>
        <w:t>根据《教育部办公厅关于进一步加强推荐优秀应届本科毕业生免试攻读研究生工作的通知》（教学厅〔2013〕8号）等文件精神，严格依据《管理办法》执行，确保推免工作公开、公平、公正。</w:t>
      </w:r>
    </w:p>
    <w:p>
      <w:pPr>
        <w:spacing w:before="160" w:after="80" w:lineRule="auto" w:line="360"/>
        <w:jc w:val="left"/>
      </w:pPr>
      <w:r>
        <w:rPr>
          <w:rFonts w:ascii="Times New Roman" w:hAnsi="Times New Roman" w:eastAsia="宋体"/>
          <w:b/>
          <w:sz w:val="28"/>
        </w:rPr>
        <w:t>二、推荐名额分配</w:t>
      </w:r>
    </w:p>
    <w:p>
      <w:pPr>
        <w:spacing w:after="80" w:lineRule="auto" w:line="360"/>
        <w:ind w:firstLine="482"/>
        <w:jc w:val="both"/>
      </w:pPr>
      <w:r>
        <w:rPr>
          <w:rFonts w:ascii="Times New Roman" w:hAnsi="Times New Roman" w:eastAsia="宋体"/>
          <w:b w:val="0"/>
          <w:sz w:val="24"/>
        </w:rPr>
        <w:t>按照教育部有关通知要求，充分发挥推免政策引导和激励作用，主动对接国家战略和民生领域急需，重点向生源质量好、师资力量强、办学水平高、学科特色显著的优势学科和重点发展学科倾斜。本年度下达我院2026届推免生计划124名，综合考虑各毕业班人数、研究生培养情况、既往分配比例以及所在学院学科、学位点和专业建设情况、学科竞赛情况、国家一流学科拔尖创新人才培养等工作需要，药学院2026届推荐计划数名额分配见表1。</w:t>
      </w:r>
    </w:p>
    <w:p>
      <w:pPr>
        <w:spacing w:after="80" w:lineRule="auto" w:line="360"/>
        <w:ind w:firstLine="482"/>
        <w:jc w:val="both"/>
      </w:pPr>
      <w:r>
        <w:rPr>
          <w:rFonts w:ascii="Times New Roman" w:hAnsi="Times New Roman" w:eastAsia="宋体"/>
          <w:b w:val="0"/>
          <w:sz w:val="24"/>
        </w:rPr>
        <w:t>表1 2026届推免计划分配表</w:t>
      </w:r>
    </w:p>
    <w:p>
      <w:pPr>
        <w:spacing w:before="160" w:after="80" w:lineRule="auto" w:line="360"/>
        <w:jc w:val="left"/>
      </w:pPr>
      <w:r>
        <w:rPr>
          <w:rFonts w:ascii="Times New Roman" w:hAnsi="Times New Roman" w:eastAsia="宋体"/>
          <w:b/>
          <w:sz w:val="28"/>
        </w:rPr>
        <w:t>三、工作进度安排</w:t>
      </w:r>
    </w:p>
    <w:p>
      <w:pPr>
        <w:spacing w:before="160" w:after="80" w:lineRule="auto" w:line="360"/>
        <w:jc w:val="left"/>
      </w:pPr>
      <w:r>
        <w:rPr>
          <w:rFonts w:ascii="Times New Roman" w:hAnsi="Times New Roman" w:eastAsia="宋体"/>
          <w:b/>
          <w:sz w:val="28"/>
        </w:rPr>
        <w:t>四、推荐工作要求</w:t>
      </w:r>
    </w:p>
    <w:p>
      <w:pPr>
        <w:spacing w:after="80" w:lineRule="auto" w:line="360"/>
        <w:ind w:firstLine="482"/>
        <w:jc w:val="both"/>
      </w:pPr>
      <w:r>
        <w:rPr>
          <w:rFonts w:ascii="Times New Roman" w:hAnsi="Times New Roman" w:eastAsia="宋体"/>
          <w:b w:val="0"/>
          <w:sz w:val="24"/>
        </w:rPr>
        <w:t>1. 学院主要负责同志是学院推荐工作第一责任人，分管负责同志是直接责任人。主要负责同志要对本学院推荐工作亲自把关、亲自协调、亲自监督，坚决杜绝工作浮于表面、失察失管。</w:t>
      </w:r>
    </w:p>
    <w:p>
      <w:pPr>
        <w:spacing w:after="80" w:lineRule="auto" w:line="360"/>
        <w:ind w:firstLine="482"/>
        <w:jc w:val="both"/>
      </w:pPr>
      <w:r>
        <w:rPr>
          <w:rFonts w:ascii="Times New Roman" w:hAnsi="Times New Roman" w:eastAsia="宋体"/>
          <w:b w:val="0"/>
          <w:sz w:val="24"/>
        </w:rPr>
        <w:t>2. 学院建立健全回避制度，推免相关工作人员有直系亲属或利益相关人员报名参加推免招生的应主动申请回避，有非直系亲属等报名参加推免招生的要主动报备。相关学生申请推免资格时也应主动向学院报备上述情况。对未按规定报备回避且影响推免过程和结果公平公正的，将取消相关学生推免资格。</w:t>
      </w:r>
    </w:p>
    <w:p>
      <w:pPr>
        <w:spacing w:after="80" w:lineRule="auto" w:line="360"/>
        <w:ind w:firstLine="482"/>
        <w:jc w:val="both"/>
      </w:pPr>
      <w:r>
        <w:rPr>
          <w:rFonts w:ascii="Times New Roman" w:hAnsi="Times New Roman" w:eastAsia="宋体"/>
          <w:b w:val="0"/>
          <w:sz w:val="24"/>
        </w:rPr>
        <w:t>3. 院根据《管理办法》要求成立院推免工作组。院推免工作组根据上级推免工作有关文件精神和要求，合理制订各专业推免计划二次分配方案，二次分配方案必须由院推免工作组集体决策，有争议时应采取票决制。在泰州校区招生的专业由学院主动延伸，实行一体化管理。</w:t>
      </w:r>
    </w:p>
    <w:p>
      <w:pPr>
        <w:spacing w:after="80" w:lineRule="auto" w:line="360"/>
        <w:ind w:firstLine="482"/>
        <w:jc w:val="both"/>
      </w:pPr>
      <w:r>
        <w:rPr>
          <w:rFonts w:ascii="Times New Roman" w:hAnsi="Times New Roman" w:eastAsia="宋体"/>
          <w:b w:val="0"/>
          <w:sz w:val="24"/>
        </w:rPr>
        <w:t>4. 学院成立院级专家审核小组（专家组成员原则上应具有相关学科副教授以上职称，一般不少于5人），对申请推免资格学生的科研创新成果、论文、竞赛获奖奖项及内容、表彰等相关材料进行审核鉴定，排除抄袭、造假、冒名及有名无实等情况，并组织相关学生在一定范围公开答辩。专家审核小组及每位成员都要给出明确鉴定意见并签字存档。答辩全程要录音录像，答辩结果要公开公示。未通过审核鉴定或答辩的学生不得纳入综合成绩计算体系。</w:t>
      </w:r>
    </w:p>
    <w:p>
      <w:pPr>
        <w:spacing w:after="80" w:lineRule="auto" w:line="360"/>
        <w:ind w:firstLine="482"/>
        <w:jc w:val="both"/>
      </w:pPr>
      <w:r>
        <w:rPr>
          <w:rFonts w:ascii="Times New Roman" w:hAnsi="Times New Roman" w:eastAsia="宋体"/>
          <w:b w:val="0"/>
          <w:sz w:val="24"/>
        </w:rPr>
        <w:t>5. 学院将相关信息及文件精神准确、及时传达至所有学生，严格按照规定的时间完成工作，不得附加任何考试形式选拔推荐学生。学生必修课平均学分绩点及排名、综合成绩及排名须经各学院双人审核，领导复核，均需签字确认。各学院需对所有申请参加推免招生的学生的必修课平均学分绩点及排名、综合成绩及排名、加分项及加分分值均予以公示。</w:t>
      </w:r>
    </w:p>
    <w:p>
      <w:pPr>
        <w:spacing w:after="80" w:lineRule="auto" w:line="360"/>
        <w:ind w:firstLine="482"/>
        <w:jc w:val="both"/>
      </w:pPr>
      <w:r>
        <w:rPr>
          <w:rFonts w:ascii="Times New Roman" w:hAnsi="Times New Roman" w:eastAsia="宋体"/>
          <w:b w:val="0"/>
          <w:sz w:val="24"/>
        </w:rPr>
        <w:t>6. 学院向教务处提交推荐汇总名单之前，如有学生书面确认放弃推荐资格，可向后顺延推荐；校级审核过程中如有学生不符合推荐资格，可向后顺延推荐；推荐名单一旦上报教育行政主管部门，则不可顺延替补或更改。</w:t>
      </w:r>
    </w:p>
    <w:p>
      <w:pPr>
        <w:spacing w:before="160" w:after="80" w:lineRule="auto" w:line="360"/>
        <w:jc w:val="left"/>
      </w:pPr>
      <w:r>
        <w:rPr>
          <w:rFonts w:ascii="Times New Roman" w:hAnsi="Times New Roman" w:eastAsia="宋体"/>
          <w:b/>
          <w:sz w:val="28"/>
        </w:rPr>
        <w:t>五、相关材料报送</w:t>
      </w:r>
    </w:p>
    <w:p>
      <w:pPr>
        <w:spacing w:after="80" w:lineRule="auto" w:line="360"/>
        <w:ind w:firstLine="482"/>
        <w:jc w:val="both"/>
      </w:pPr>
      <w:r>
        <w:rPr>
          <w:rFonts w:ascii="Times New Roman" w:hAnsi="Times New Roman" w:eastAsia="宋体"/>
          <w:b w:val="0"/>
          <w:sz w:val="24"/>
        </w:rPr>
        <w:t>1. 具有推免资格的学生须按照规定时间节点完成推荐工作，及时向学院提供以下材料：</w:t>
      </w:r>
    </w:p>
    <w:p>
      <w:pPr>
        <w:spacing w:after="80" w:lineRule="auto" w:line="360"/>
        <w:ind w:firstLine="482"/>
        <w:jc w:val="both"/>
      </w:pPr>
      <w:r>
        <w:rPr>
          <w:rFonts w:ascii="Times New Roman" w:hAnsi="Times New Roman" w:eastAsia="宋体"/>
          <w:b w:val="0"/>
          <w:sz w:val="24"/>
        </w:rPr>
        <w:t>1）《南京中医药大学推荐2026届免试攻读硕士研究生申请表》一份；</w:t>
      </w:r>
    </w:p>
    <w:p>
      <w:pPr>
        <w:spacing w:after="80" w:lineRule="auto" w:line="360"/>
        <w:ind w:firstLine="482"/>
        <w:jc w:val="both"/>
      </w:pPr>
      <w:r>
        <w:rPr>
          <w:rFonts w:ascii="Times New Roman" w:hAnsi="Times New Roman" w:eastAsia="宋体"/>
          <w:b w:val="0"/>
          <w:sz w:val="24"/>
        </w:rPr>
        <w:t>2）推荐学生个人成绩单（初次及格成绩）电子稿和纸质稿各一份（须加盖学院公章）；</w:t>
      </w:r>
    </w:p>
    <w:p>
      <w:pPr>
        <w:spacing w:after="80" w:lineRule="auto" w:line="360"/>
        <w:ind w:firstLine="482"/>
        <w:jc w:val="both"/>
      </w:pPr>
      <w:r>
        <w:rPr>
          <w:rFonts w:ascii="Times New Roman" w:hAnsi="Times New Roman" w:eastAsia="宋体"/>
          <w:b w:val="0"/>
          <w:sz w:val="24"/>
        </w:rPr>
        <w:t>3）所有加分条件证明材料原件及审核人签字，并加盖学院公章和相关审核部门公章的复印件一份；</w:t>
      </w:r>
    </w:p>
    <w:p>
      <w:pPr>
        <w:spacing w:after="80" w:lineRule="auto" w:line="360"/>
        <w:ind w:firstLine="482"/>
        <w:jc w:val="both"/>
      </w:pPr>
      <w:r>
        <w:rPr>
          <w:rFonts w:ascii="Times New Roman" w:hAnsi="Times New Roman" w:eastAsia="宋体"/>
          <w:b w:val="0"/>
          <w:sz w:val="24"/>
        </w:rPr>
        <w:t>4）因科研创新成果、学术论文、竞赛获奖加分的，还需提供学院组织公开答辩时审核小组及每位成员签字的鉴定意见和答辩记录。</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学校推免工作方案、拟推荐名单等相关信息均按相关要求进行信息公开。</w:t>
      </w:r>
    </w:p>
    <w:p>
      <w:pPr>
        <w:spacing w:after="80" w:lineRule="auto" w:line="360"/>
        <w:ind w:firstLine="482"/>
        <w:jc w:val="both"/>
      </w:pPr>
      <w:r>
        <w:rPr>
          <w:rFonts w:ascii="Times New Roman" w:hAnsi="Times New Roman" w:eastAsia="宋体"/>
          <w:b w:val="0"/>
          <w:sz w:val="24"/>
        </w:rPr>
        <w:t>2. 研究生支教团选拔工作根据相关专项工作文件开展。</w:t>
      </w:r>
    </w:p>
    <w:p>
      <w:pPr>
        <w:spacing w:after="80" w:lineRule="auto" w:line="360"/>
        <w:ind w:firstLine="482"/>
        <w:jc w:val="both"/>
      </w:pPr>
      <w:r>
        <w:rPr>
          <w:rFonts w:ascii="Times New Roman" w:hAnsi="Times New Roman" w:eastAsia="宋体"/>
          <w:b w:val="0"/>
          <w:sz w:val="24"/>
        </w:rPr>
        <w:t>3. 学校纪检监察部门对推免工作实行全程监督。</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南京中医药大学推荐优秀应届本科毕业生免试攻读研究生工作管理办法（南中医大教字〔2022〕10号）</w:t>
      </w:r>
    </w:p>
    <w:p>
      <w:pPr>
        <w:spacing w:after="80" w:lineRule="auto" w:line="360"/>
        <w:ind w:firstLine="482"/>
        <w:jc w:val="both"/>
      </w:pPr>
      <w:r>
        <w:rPr>
          <w:rFonts w:ascii="Times New Roman" w:hAnsi="Times New Roman" w:eastAsia="宋体"/>
          <w:b w:val="0"/>
          <w:sz w:val="24"/>
        </w:rPr>
        <w:t>2. 南京中医药大学推荐2026届免试硕士研究生申请表</w:t>
      </w:r>
    </w:p>
    <w:p>
      <w:pPr>
        <w:spacing w:after="80" w:lineRule="auto" w:line="360"/>
        <w:ind w:firstLine="482"/>
        <w:jc w:val="both"/>
      </w:pPr>
      <w:r>
        <w:rPr>
          <w:rFonts w:ascii="Times New Roman" w:hAnsi="Times New Roman" w:eastAsia="宋体"/>
          <w:b w:val="0"/>
          <w:sz w:val="24"/>
        </w:rPr>
        <w:t>3. 学院推荐免试攻读硕士学位研究生人选汇总表及其填写说明</w:t>
      </w:r>
    </w:p>
    <w:p>
      <w:pPr>
        <w:spacing w:after="80" w:lineRule="auto" w:line="360"/>
        <w:ind w:firstLine="482"/>
        <w:jc w:val="both"/>
      </w:pPr>
      <w:r>
        <w:rPr>
          <w:rFonts w:ascii="Times New Roman" w:hAnsi="Times New Roman" w:eastAsia="宋体"/>
          <w:b w:val="0"/>
          <w:sz w:val="24"/>
        </w:rPr>
        <w:t>4. 放弃推荐免试攻读研究生资格声明</w:t>
      </w:r>
    </w:p>
    <w:p>
      <w:pPr>
        <w:spacing w:after="80" w:lineRule="auto" w:line="360"/>
        <w:ind w:firstLine="482"/>
        <w:jc w:val="both"/>
      </w:pPr>
      <w:r>
        <w:rPr>
          <w:rFonts w:ascii="Times New Roman" w:hAnsi="Times New Roman" w:eastAsia="宋体"/>
          <w:b w:val="0"/>
          <w:sz w:val="24"/>
        </w:rPr>
        <w:t>5. 推荐免试攻读硕士学位研究生答辩记录</w:t>
      </w:r>
    </w:p>
    <w:p>
      <w:pPr>
        <w:spacing w:after="80" w:lineRule="auto" w:line="360"/>
        <w:ind w:firstLine="482"/>
        <w:jc w:val="both"/>
      </w:pPr>
      <w:r>
        <w:rPr>
          <w:rFonts w:ascii="Times New Roman" w:hAnsi="Times New Roman" w:eastAsia="宋体"/>
          <w:b w:val="0"/>
          <w:sz w:val="24"/>
        </w:rPr>
        <w:t>药学院学生工作办公室</w:t>
      </w:r>
    </w:p>
    <w:p>
      <w:pPr>
        <w:spacing w:after="80" w:lineRule="auto" w:line="360"/>
        <w:ind w:firstLine="482"/>
        <w:jc w:val="both"/>
      </w:pPr>
      <w:r>
        <w:rPr>
          <w:rFonts w:ascii="Times New Roman" w:hAnsi="Times New Roman" w:eastAsia="宋体"/>
          <w:b w:val="0"/>
          <w:sz w:val="24"/>
        </w:rPr>
        <w:t>2025年9月3日</w:t>
      </w:r>
    </w:p>
    <w:p>
      <w:pPr>
        <w:spacing w:after="80" w:lineRule="auto" w:line="360"/>
        <w:ind w:firstLine="482"/>
        <w:jc w:val="both"/>
      </w:pPr>
      <w:r>
        <w:rPr>
          <w:rFonts w:ascii="Times New Roman" w:hAnsi="Times New Roman" w:eastAsia="宋体"/>
          <w:b w:val="0"/>
          <w:sz w:val="24"/>
        </w:rPr>
        <w:t>附件1 南京中医药大学推荐优秀应届本科毕业生免试攻读研究生工作管理办法.pdf</w:t>
      </w:r>
    </w:p>
    <w:p>
      <w:pPr>
        <w:spacing w:after="80" w:lineRule="auto" w:line="360"/>
        <w:ind w:firstLine="482"/>
        <w:jc w:val="both"/>
      </w:pPr>
      <w:r>
        <w:rPr>
          <w:rFonts w:ascii="Times New Roman" w:hAnsi="Times New Roman" w:eastAsia="宋体"/>
          <w:b w:val="0"/>
          <w:sz w:val="24"/>
        </w:rPr>
        <w:t>附件2 南京中医药大学推荐2026届免试硕士研究生申请表.docx</w:t>
      </w:r>
    </w:p>
    <w:p>
      <w:pPr>
        <w:spacing w:after="80" w:lineRule="auto" w:line="360"/>
        <w:ind w:firstLine="482"/>
        <w:jc w:val="both"/>
      </w:pPr>
      <w:r>
        <w:rPr>
          <w:rFonts w:ascii="Times New Roman" w:hAnsi="Times New Roman" w:eastAsia="宋体"/>
          <w:b w:val="0"/>
          <w:sz w:val="24"/>
        </w:rPr>
        <w:t>附件3 学院推荐免试攻读硕士学位研究生汇总表.xlsx</w:t>
      </w:r>
    </w:p>
    <w:p>
      <w:pPr>
        <w:spacing w:after="80" w:lineRule="auto" w:line="360"/>
        <w:ind w:firstLine="482"/>
        <w:jc w:val="both"/>
      </w:pPr>
      <w:r>
        <w:rPr>
          <w:rFonts w:ascii="Times New Roman" w:hAnsi="Times New Roman" w:eastAsia="宋体"/>
          <w:b w:val="0"/>
          <w:sz w:val="24"/>
        </w:rPr>
        <w:t>附件4 放弃推荐免试攻读研究生资格声明.doc</w:t>
      </w:r>
    </w:p>
    <w:p>
      <w:pPr>
        <w:spacing w:after="80" w:lineRule="auto" w:line="360"/>
        <w:ind w:firstLine="482"/>
        <w:jc w:val="both"/>
      </w:pPr>
      <w:r>
        <w:rPr>
          <w:rFonts w:ascii="Times New Roman" w:hAnsi="Times New Roman" w:eastAsia="宋体"/>
          <w:b w:val="0"/>
          <w:sz w:val="24"/>
        </w:rPr>
        <w:t>附件5 推荐2026届免试攻读硕士学位研究生答辩记录.docx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