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生命科学技术学院 College of Life Science and Biotechnology</w:t>
      </w:r>
    </w:p>
    <w:p>
      <w:r>
        <w:t>生命科学技术学院</w:t>
      </w:r>
    </w:p>
    <w:p>
      <w:r>
        <w:t>College of Life Science and Biotechnology</w:t>
      </w:r>
    </w:p>
    <w:p>
      <w:r>
        <w:t>历史沿革</w:t>
      </w:r>
    </w:p>
    <w:p>
      <w:r>
        <w:t>机构设置</w:t>
      </w:r>
    </w:p>
    <w:p>
      <w:r>
        <w:t>院系设置</w:t>
      </w:r>
    </w:p>
    <w:p>
      <w:r>
        <w:t>管理机构</w:t>
      </w:r>
    </w:p>
    <w:p>
      <w:r>
        <w:t>议事机构</w:t>
      </w:r>
    </w:p>
    <w:p>
      <w:r>
        <w:t>学院标识</w:t>
      </w:r>
    </w:p>
    <w:p>
      <w:r>
        <w:t>领导信箱</w:t>
      </w:r>
    </w:p>
    <w:p>
      <w:r>
        <w:t>师资概况</w:t>
      </w:r>
    </w:p>
    <w:p>
      <w:r>
        <w:t>教师队伍</w:t>
      </w:r>
    </w:p>
    <w:p>
      <w:r>
        <w:t>生物科学系</w:t>
      </w:r>
    </w:p>
    <w:p>
      <w:r>
        <w:t>生物技术系</w:t>
      </w:r>
    </w:p>
    <w:p>
      <w:r>
        <w:t>动植物检疫系（生...</w:t>
      </w:r>
    </w:p>
    <w:p>
      <w:r>
        <w:t>制药工程系</w:t>
      </w:r>
    </w:p>
    <w:p>
      <w:r>
        <w:t>教师风采</w:t>
      </w:r>
    </w:p>
    <w:p>
      <w:r>
        <w:t>人才招聘</w:t>
      </w:r>
    </w:p>
    <w:p>
      <w:r>
        <w:t>本科生教育</w:t>
      </w:r>
    </w:p>
    <w:p>
      <w:r>
        <w:t>规章制度</w:t>
      </w:r>
    </w:p>
    <w:p>
      <w:r>
        <w:t>专业建设</w:t>
      </w:r>
    </w:p>
    <w:p>
      <w:r>
        <w:t>课程建设</w:t>
      </w:r>
    </w:p>
    <w:p>
      <w:r>
        <w:t>教学研究</w:t>
      </w:r>
    </w:p>
    <w:p>
      <w:r>
        <w:t>实习实践</w:t>
      </w:r>
    </w:p>
    <w:p>
      <w:r>
        <w:t>创新创业</w:t>
      </w:r>
    </w:p>
    <w:p>
      <w:r>
        <w:t>学科竞赛</w:t>
      </w:r>
    </w:p>
    <w:p>
      <w:r>
        <w:t>研究生教育</w:t>
      </w:r>
    </w:p>
    <w:p>
      <w:r>
        <w:t>规章制度</w:t>
      </w:r>
    </w:p>
    <w:p>
      <w:r>
        <w:t>招生工作</w:t>
      </w:r>
    </w:p>
    <w:p>
      <w:r>
        <w:t>培养工作</w:t>
      </w:r>
    </w:p>
    <w:p>
      <w:r>
        <w:t>工作动态</w:t>
      </w:r>
    </w:p>
    <w:p>
      <w:r>
        <w:t>实验中心</w:t>
      </w:r>
    </w:p>
    <w:p>
      <w:r>
        <w:t>基础实验教学中心</w:t>
      </w:r>
    </w:p>
    <w:p>
      <w:r>
        <w:t>学院实验教学中心</w:t>
      </w:r>
    </w:p>
    <w:p>
      <w:r>
        <w:t>学科建设</w:t>
      </w:r>
    </w:p>
    <w:p>
      <w:r>
        <w:t>学科概况</w:t>
      </w:r>
    </w:p>
    <w:p>
      <w:r>
        <w:t>学科团队</w:t>
      </w:r>
    </w:p>
    <w:p>
      <w:r>
        <w:t>科研概况</w:t>
      </w:r>
    </w:p>
    <w:p>
      <w:r>
        <w:t>科研平台</w:t>
      </w:r>
    </w:p>
    <w:p>
      <w:r>
        <w:t>国家级平台</w:t>
      </w:r>
    </w:p>
    <w:p>
      <w:r>
        <w:t>省级平台</w:t>
      </w:r>
    </w:p>
    <w:p>
      <w:r>
        <w:t>校级平台</w:t>
      </w:r>
    </w:p>
    <w:p>
      <w:r>
        <w:t>学院平台</w:t>
      </w:r>
    </w:p>
    <w:p>
      <w:r>
        <w:t>科研成果</w:t>
      </w:r>
    </w:p>
    <w:p>
      <w:r>
        <w:t>学术交流</w:t>
      </w:r>
    </w:p>
    <w:p>
      <w:r>
        <w:t>社会服务</w:t>
      </w:r>
    </w:p>
    <w:p>
      <w:r>
        <w:t>特色方向</w:t>
      </w:r>
    </w:p>
    <w:p>
      <w:r>
        <w:t>服务动态</w:t>
      </w:r>
    </w:p>
    <w:p>
      <w:r>
        <w:t>党群工作</w:t>
      </w:r>
    </w:p>
    <w:p>
      <w:r>
        <w:t>党建工作</w:t>
      </w:r>
    </w:p>
    <w:p>
      <w:r>
        <w:t>规章制度</w:t>
      </w:r>
    </w:p>
    <w:p>
      <w:r>
        <w:t>学习强院</w:t>
      </w:r>
    </w:p>
    <w:p>
      <w:r>
        <w:t>党风廉政</w:t>
      </w:r>
    </w:p>
    <w:p>
      <w:r>
        <w:t>党纪学习教育</w:t>
      </w:r>
    </w:p>
    <w:p>
      <w:r>
        <w:t>工会工作</w:t>
      </w:r>
    </w:p>
    <w:p>
      <w:r>
        <w:t>工会概况</w:t>
      </w:r>
    </w:p>
    <w:p>
      <w:r>
        <w:t>规章制度</w:t>
      </w:r>
    </w:p>
    <w:p>
      <w:r>
        <w:t>教代会</w:t>
      </w:r>
    </w:p>
    <w:p>
      <w:r>
        <w:t>文体活动</w:t>
      </w:r>
    </w:p>
    <w:p>
      <w:r>
        <w:t>纪委工作</w:t>
      </w:r>
    </w:p>
    <w:p>
      <w:r>
        <w:t>规章制度</w:t>
      </w:r>
    </w:p>
    <w:p>
      <w:r>
        <w:t>工作动态</w:t>
      </w:r>
    </w:p>
    <w:p>
      <w:r>
        <w:t>信访举报</w:t>
      </w:r>
    </w:p>
    <w:p>
      <w:r>
        <w:t>团学工作</w:t>
      </w:r>
    </w:p>
    <w:p>
      <w:r>
        <w:t>通知公告</w:t>
      </w:r>
    </w:p>
    <w:p>
      <w:r>
        <w:t>学工快报</w:t>
      </w:r>
    </w:p>
    <w:p>
      <w:r>
        <w:t>榜样引领</w:t>
      </w:r>
    </w:p>
    <w:p>
      <w:r>
        <w:t>政策制度</w:t>
      </w:r>
    </w:p>
    <w:p>
      <w:r>
        <w:t>学风建设</w:t>
      </w:r>
    </w:p>
    <w:p>
      <w:r>
        <w:t>招生工作</w:t>
      </w:r>
    </w:p>
    <w:p>
      <w:r>
        <w:t>政策法规</w:t>
      </w:r>
    </w:p>
    <w:p>
      <w:r>
        <w:t>就业信息</w:t>
      </w:r>
    </w:p>
    <w:p>
      <w:r>
        <w:t>工作动态</w:t>
      </w:r>
    </w:p>
    <w:p>
      <w:r>
        <w:t>校友之家</w:t>
      </w:r>
    </w:p>
    <w:p>
      <w:r>
        <w:t>校友动态</w:t>
      </w:r>
    </w:p>
    <w:p>
      <w:r>
        <w:t>校友风采</w:t>
      </w:r>
    </w:p>
    <w:p>
      <w:r>
        <w:t>校友捐赠</w:t>
      </w:r>
    </w:p>
    <w:p>
      <w:r>
        <w:t>毕业合影</w:t>
      </w:r>
    </w:p>
    <w:p>
      <w:r>
        <w:t>下载中心</w:t>
      </w:r>
    </w:p>
    <w:p>
      <w:r>
        <w:t>教师管理</w:t>
      </w:r>
    </w:p>
    <w:p>
      <w:r>
        <w:t>规章制度</w:t>
      </w:r>
    </w:p>
    <w:p>
      <w:r>
        <w:t>教学工作</w:t>
      </w:r>
    </w:p>
    <w:p>
      <w:r>
        <w:t>学科建设</w:t>
      </w:r>
    </w:p>
    <w:p>
      <w:r>
        <w:t>科研工作</w:t>
      </w:r>
    </w:p>
    <w:p>
      <w:r>
        <w:t>学生工作</w:t>
      </w:r>
    </w:p>
    <w:p>
      <w:r>
        <w:t>2026年生命科学技术学院推荐优秀应届本科毕业生免试攻读研究生工作实施细则</w:t>
      </w:r>
    </w:p>
    <w:p>
      <w:r>
        <w:t>发布者：王艳红发布时间：2025-09-15浏览次数：1007</w:t>
      </w:r>
    </w:p>
    <w:p>
      <w:r>
        <w:t>单位地址：黑龙江省大庆市高新区新风路5号</w:t>
      </w:r>
    </w:p>
    <w:p>
      <w:r>
        <w:t>邮政编码：163319</w:t>
      </w:r>
    </w:p>
    <w:p>
      <w:r>
        <w:t>工作邮箱：smxyzhb@126.com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