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管理与经济学院2026年推荐免试攻读硕士学位研究生学生名单公示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华北水利水电大学推荐免试攻读硕士学位研究生实施办法》（华水政〔2023〕173号）有关规定和学院推荐免试攻读硕士学位研究生的实施细则，管理与经济学院2026年推荐免试攻读硕士学位研究生学生名单已初步确定并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公示期：2025年9月10日至2025年9月23日。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异议方式：如有异议，请于公示期内以书面形式反映。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原文未提供具体学生名单、人数、专业/学院明细及排名或评分方式。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原文未提供联系电话、邮箱或办公地址。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华北水利水电大学管理与经济学院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