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软件学院2025年推荐优秀应届本科毕业生</w:t>
      </w:r>
    </w:p>
    <w:p>
      <w:pPr>
        <w:spacing w:after="80" w:lineRule="auto" w:line="360"/>
        <w:ind w:firstLine="482"/>
        <w:jc w:val="both"/>
      </w:pPr>
      <w:r>
        <w:rPr>
          <w:rFonts w:ascii="Times New Roman" w:hAnsi="Times New Roman" w:eastAsia="宋体"/>
          <w:b w:val="0"/>
          <w:sz w:val="24"/>
        </w:rPr>
        <w:t>为贯彻落实教育部关于做好2025年推荐优秀应届本科毕业生免试攻读研究生工作的相关要求和学校教务处《关于做好2025年推荐优秀应届本科毕业生免试攻读研究生工作的通知》中要求，制订软件学院2025年推荐优秀应届本科毕业生免试攻读研究生工作实施方案。本方案正文中，凡“推荐优秀应届本科毕业生免试攻读研究生工作”简称为“推免生工作”。</w:t>
      </w:r>
    </w:p>
    <w:p>
      <w:pPr>
        <w:spacing w:after="80" w:lineRule="auto" w:line="360"/>
        <w:ind w:firstLine="482"/>
        <w:jc w:val="both"/>
      </w:pPr>
      <w:r>
        <w:rPr>
          <w:rFonts w:ascii="Times New Roman" w:hAnsi="Times New Roman" w:eastAsia="宋体"/>
          <w:b w:val="0"/>
          <w:sz w:val="24"/>
        </w:rPr>
        <w:t>发布日期：2024年9月19日</w:t>
      </w:r>
    </w:p>
    <w:p>
      <w:pPr>
        <w:spacing w:before="160" w:after="80" w:lineRule="auto" w:line="360"/>
        <w:jc w:val="left"/>
      </w:pPr>
      <w:r>
        <w:rPr>
          <w:rFonts w:ascii="Times New Roman" w:hAnsi="Times New Roman" w:eastAsia="宋体"/>
          <w:b/>
          <w:sz w:val="28"/>
        </w:rPr>
        <w:t>一、推免生工作组织管理</w:t>
      </w:r>
    </w:p>
    <w:p>
      <w:pPr>
        <w:spacing w:after="80" w:lineRule="auto" w:line="360"/>
        <w:ind w:firstLine="482"/>
        <w:jc w:val="both"/>
      </w:pPr>
      <w:r>
        <w:rPr>
          <w:rFonts w:ascii="Times New Roman" w:hAnsi="Times New Roman" w:eastAsia="宋体"/>
          <w:b w:val="0"/>
          <w:sz w:val="24"/>
        </w:rPr>
        <w:t>经学院党政联席会讨论，成立由书记牵头的软件学院推免生工作领导小组：</w:t>
      </w:r>
    </w:p>
    <w:p>
      <w:pPr>
        <w:spacing w:after="80" w:lineRule="auto" w:line="360"/>
        <w:ind w:firstLine="482"/>
        <w:jc w:val="both"/>
      </w:pPr>
      <w:r>
        <w:rPr>
          <w:rFonts w:ascii="Times New Roman" w:hAnsi="Times New Roman" w:eastAsia="宋体"/>
          <w:b w:val="0"/>
          <w:sz w:val="24"/>
        </w:rPr>
        <w:t>组 长：庄岩、胡春明</w:t>
      </w:r>
    </w:p>
    <w:p>
      <w:pPr>
        <w:spacing w:after="80" w:lineRule="auto" w:line="360"/>
        <w:ind w:firstLine="482"/>
        <w:jc w:val="both"/>
      </w:pPr>
      <w:r>
        <w:rPr>
          <w:rFonts w:ascii="Times New Roman" w:hAnsi="Times New Roman" w:eastAsia="宋体"/>
          <w:b w:val="0"/>
          <w:sz w:val="24"/>
        </w:rPr>
        <w:t>副组长：谭火彬</w:t>
      </w:r>
    </w:p>
    <w:p>
      <w:pPr>
        <w:spacing w:after="80" w:lineRule="auto" w:line="360"/>
        <w:ind w:firstLine="482"/>
        <w:jc w:val="both"/>
      </w:pPr>
      <w:r>
        <w:rPr>
          <w:rFonts w:ascii="Times New Roman" w:hAnsi="Times New Roman" w:eastAsia="宋体"/>
          <w:b w:val="0"/>
          <w:sz w:val="24"/>
        </w:rPr>
        <w:t>成 员：宋友、殷永峰、曲乐</w:t>
      </w:r>
    </w:p>
    <w:p>
      <w:pPr>
        <w:spacing w:after="80" w:lineRule="auto" w:line="360"/>
        <w:ind w:firstLine="482"/>
        <w:jc w:val="both"/>
      </w:pPr>
      <w:r>
        <w:rPr>
          <w:rFonts w:ascii="Times New Roman" w:hAnsi="Times New Roman" w:eastAsia="宋体"/>
          <w:b w:val="0"/>
          <w:sz w:val="24"/>
        </w:rPr>
        <w:t>学院推免生工作领导小组全面负责学院的推免生工作，包括制定相关规则、负责组织实施，并受理学生投诉，处理有关问题等。</w:t>
      </w:r>
    </w:p>
    <w:p>
      <w:pPr>
        <w:spacing w:after="80" w:lineRule="auto" w:line="360"/>
        <w:ind w:firstLine="482"/>
        <w:jc w:val="both"/>
      </w:pPr>
      <w:r>
        <w:rPr>
          <w:rFonts w:ascii="Times New Roman" w:hAnsi="Times New Roman" w:eastAsia="宋体"/>
          <w:b w:val="0"/>
          <w:sz w:val="24"/>
        </w:rPr>
        <w:t>实行回避制度，推免相关工作人员有直系亲属或利益相关人员报名参加本单位推免的应主动申请回避，有非直系亲属等报名参加推免的要主动报备。相关学生申请推免资格时也应主动向学校报备声明。</w:t>
      </w:r>
    </w:p>
    <w:p>
      <w:pPr>
        <w:spacing w:before="160" w:after="80" w:lineRule="auto" w:line="360"/>
        <w:jc w:val="left"/>
      </w:pPr>
      <w:r>
        <w:rPr>
          <w:rFonts w:ascii="Times New Roman" w:hAnsi="Times New Roman" w:eastAsia="宋体"/>
          <w:b/>
          <w:sz w:val="28"/>
        </w:rPr>
        <w:t>二、推免生工作的基本原则</w:t>
      </w:r>
    </w:p>
    <w:p>
      <w:pPr>
        <w:spacing w:after="80" w:lineRule="auto" w:line="360"/>
        <w:ind w:firstLine="482"/>
        <w:jc w:val="both"/>
      </w:pPr>
      <w:r>
        <w:rPr>
          <w:rFonts w:ascii="Times New Roman" w:hAnsi="Times New Roman" w:eastAsia="宋体"/>
          <w:b w:val="0"/>
          <w:sz w:val="24"/>
        </w:rPr>
        <w:t>1. 落实立德树人根本任务。坚持德智体美劳全面衡量，以德为先，把学生思想品德考核作为推免生遴选的重要内容和录取的重要依据；</w:t>
      </w:r>
    </w:p>
    <w:p>
      <w:pPr>
        <w:spacing w:after="80" w:lineRule="auto" w:line="360"/>
        <w:ind w:firstLine="482"/>
        <w:jc w:val="both"/>
      </w:pPr>
      <w:r>
        <w:rPr>
          <w:rFonts w:ascii="Times New Roman" w:hAnsi="Times New Roman" w:eastAsia="宋体"/>
          <w:b w:val="0"/>
          <w:sz w:val="24"/>
        </w:rPr>
        <w:t>2. 突出考查学生的一贯学业表现，同时注重对学生科研创新潜质和专业素质等综合能力的考查，学院不再组织推免面试环节。</w:t>
      </w:r>
    </w:p>
    <w:p>
      <w:pPr>
        <w:spacing w:after="80" w:lineRule="auto" w:line="360"/>
        <w:ind w:firstLine="482"/>
        <w:jc w:val="both"/>
      </w:pPr>
      <w:r>
        <w:rPr>
          <w:rFonts w:ascii="Times New Roman" w:hAnsi="Times New Roman" w:eastAsia="宋体"/>
          <w:b w:val="0"/>
          <w:sz w:val="24"/>
        </w:rPr>
        <w:t>3. 坚持做到公开、公平、公正，免试推荐研究生的资格条件以及免试推荐研究生名单在全校公示。</w:t>
      </w:r>
    </w:p>
    <w:p>
      <w:pPr>
        <w:spacing w:before="160" w:after="80" w:lineRule="auto" w:line="360"/>
        <w:jc w:val="left"/>
      </w:pPr>
      <w:r>
        <w:rPr>
          <w:rFonts w:ascii="Times New Roman" w:hAnsi="Times New Roman" w:eastAsia="宋体"/>
          <w:b/>
          <w:sz w:val="28"/>
        </w:rPr>
        <w:t>三、申请免试推荐研究生的资格条件</w:t>
      </w:r>
    </w:p>
    <w:p>
      <w:pPr>
        <w:spacing w:after="80" w:lineRule="auto" w:line="360"/>
        <w:ind w:firstLine="482"/>
        <w:jc w:val="both"/>
      </w:pPr>
      <w:r>
        <w:rPr>
          <w:rFonts w:ascii="Times New Roman" w:hAnsi="Times New Roman" w:eastAsia="宋体"/>
          <w:b w:val="0"/>
          <w:sz w:val="24"/>
        </w:rPr>
        <w:t>1. 凡软件学院2021级在校本科生，符合以下条件之一，具有申请免试推荐研究生的资格：</w:t>
      </w:r>
    </w:p>
    <w:p>
      <w:pPr>
        <w:spacing w:after="80" w:lineRule="auto" w:line="360"/>
        <w:ind w:firstLine="482"/>
        <w:jc w:val="both"/>
      </w:pPr>
      <w:r>
        <w:rPr>
          <w:rFonts w:ascii="Times New Roman" w:hAnsi="Times New Roman" w:eastAsia="宋体"/>
          <w:b w:val="0"/>
          <w:sz w:val="24"/>
        </w:rPr>
        <w:t>1) 学习成绩优秀且完成《软件学院2025年推荐优秀应届本科毕业生免试攻读研究生的平均学分绩点成绩规则说明》中推免要求最低框架课程要求，三个学年综合排名年级前70%以内。</w:t>
      </w:r>
    </w:p>
    <w:p>
      <w:pPr>
        <w:spacing w:after="80" w:lineRule="auto" w:line="360"/>
        <w:ind w:firstLine="482"/>
        <w:jc w:val="both"/>
      </w:pPr>
      <w:r>
        <w:rPr>
          <w:rFonts w:ascii="Times New Roman" w:hAnsi="Times New Roman" w:eastAsia="宋体"/>
          <w:b w:val="0"/>
          <w:sz w:val="24"/>
        </w:rPr>
        <w:t>2) 如有学生通过其他途径获得推免资格，按照其相关规定执行。</w:t>
      </w:r>
    </w:p>
    <w:p>
      <w:pPr>
        <w:spacing w:after="80" w:lineRule="auto" w:line="360"/>
        <w:ind w:firstLine="482"/>
        <w:jc w:val="both"/>
      </w:pPr>
      <w:r>
        <w:rPr>
          <w:rFonts w:ascii="Times New Roman" w:hAnsi="Times New Roman" w:eastAsia="宋体"/>
          <w:b w:val="0"/>
          <w:sz w:val="24"/>
        </w:rPr>
        <w:t>说明：</w:t>
      </w:r>
    </w:p>
    <w:p>
      <w:pPr>
        <w:spacing w:after="80" w:lineRule="auto" w:line="360"/>
        <w:ind w:firstLine="482"/>
        <w:jc w:val="both"/>
      </w:pPr>
      <w:r>
        <w:rPr>
          <w:rFonts w:ascii="Times New Roman" w:hAnsi="Times New Roman" w:eastAsia="宋体"/>
          <w:b w:val="0"/>
          <w:sz w:val="24"/>
        </w:rPr>
        <w:t>a) 申请学生需已完成《软件学院2025年推荐优秀应届本科毕业生免试攻读研究生的平均学分绩点成绩规则说明》中推免要求最低框架内所有模块的最低要求，各模块均不缺少课程或学分。</w:t>
      </w:r>
    </w:p>
    <w:p>
      <w:pPr>
        <w:spacing w:after="80" w:lineRule="auto" w:line="360"/>
        <w:ind w:firstLine="482"/>
        <w:jc w:val="both"/>
      </w:pPr>
      <w:r>
        <w:rPr>
          <w:rFonts w:ascii="Times New Roman" w:hAnsi="Times New Roman" w:eastAsia="宋体"/>
          <w:b w:val="0"/>
          <w:sz w:val="24"/>
        </w:rPr>
        <w:t>b) “综合成绩”是指平均学分绩点成绩加综合素质量化加分，“综合排名”是指“综合成绩”排名。</w:t>
      </w:r>
    </w:p>
    <w:p>
      <w:pPr>
        <w:spacing w:after="80" w:lineRule="auto" w:line="360"/>
        <w:ind w:firstLine="482"/>
        <w:jc w:val="both"/>
      </w:pPr>
      <w:r>
        <w:rPr>
          <w:rFonts w:ascii="Times New Roman" w:hAnsi="Times New Roman" w:eastAsia="宋体"/>
          <w:b w:val="0"/>
          <w:sz w:val="24"/>
        </w:rPr>
        <w:t>c) 平均学分绩点成绩使用课程正考成绩计算。</w:t>
      </w:r>
    </w:p>
    <w:p>
      <w:pPr>
        <w:spacing w:after="80" w:lineRule="auto" w:line="360"/>
        <w:ind w:firstLine="482"/>
        <w:jc w:val="both"/>
      </w:pPr>
      <w:r>
        <w:rPr>
          <w:rFonts w:ascii="Times New Roman" w:hAnsi="Times New Roman" w:eastAsia="宋体"/>
          <w:b w:val="0"/>
          <w:sz w:val="24"/>
        </w:rPr>
        <w:t>2. 凡有下列情况之一者，不得被免试推荐。</w:t>
      </w:r>
    </w:p>
    <w:p>
      <w:pPr>
        <w:spacing w:after="80" w:lineRule="auto" w:line="360"/>
        <w:ind w:firstLine="482"/>
        <w:jc w:val="both"/>
      </w:pPr>
      <w:r>
        <w:rPr>
          <w:rFonts w:ascii="Times New Roman" w:hAnsi="Times New Roman" w:eastAsia="宋体"/>
          <w:b w:val="0"/>
          <w:sz w:val="24"/>
        </w:rPr>
        <w:t>1) 受校级处分（含）以上者（在处分期内）；</w:t>
      </w:r>
    </w:p>
    <w:p>
      <w:pPr>
        <w:spacing w:after="80" w:lineRule="auto" w:line="360"/>
        <w:ind w:firstLine="482"/>
        <w:jc w:val="both"/>
      </w:pPr>
      <w:r>
        <w:rPr>
          <w:rFonts w:ascii="Times New Roman" w:hAnsi="Times New Roman" w:eastAsia="宋体"/>
          <w:b w:val="0"/>
          <w:sz w:val="24"/>
        </w:rPr>
        <w:t>2) 有“作弊不及格”记载者；</w:t>
      </w:r>
    </w:p>
    <w:p>
      <w:pPr>
        <w:spacing w:after="80" w:lineRule="auto" w:line="360"/>
        <w:ind w:firstLine="482"/>
        <w:jc w:val="both"/>
      </w:pPr>
      <w:r>
        <w:rPr>
          <w:rFonts w:ascii="Times New Roman" w:hAnsi="Times New Roman" w:eastAsia="宋体"/>
          <w:b w:val="0"/>
          <w:sz w:val="24"/>
        </w:rPr>
        <w:t>3) 综合量化加分材料作弊者，如抄袭、造假、冒名及有名无实等。</w:t>
      </w:r>
    </w:p>
    <w:p>
      <w:pPr>
        <w:spacing w:before="160" w:after="80" w:lineRule="auto" w:line="360"/>
        <w:jc w:val="left"/>
      </w:pPr>
      <w:r>
        <w:rPr>
          <w:rFonts w:ascii="Times New Roman" w:hAnsi="Times New Roman" w:eastAsia="宋体"/>
          <w:b/>
          <w:sz w:val="28"/>
        </w:rPr>
        <w:t>四、选拔方式与评价指标</w:t>
      </w:r>
    </w:p>
    <w:p>
      <w:pPr>
        <w:spacing w:after="80" w:lineRule="auto" w:line="360"/>
        <w:ind w:firstLine="482"/>
        <w:jc w:val="both"/>
      </w:pPr>
      <w:r>
        <w:rPr>
          <w:rFonts w:ascii="Times New Roman" w:hAnsi="Times New Roman" w:eastAsia="宋体"/>
          <w:b w:val="0"/>
          <w:sz w:val="24"/>
        </w:rPr>
        <w:t>1. 学院公布综合量化加分指标；学生填表并提交相关证明材料。</w:t>
      </w:r>
    </w:p>
    <w:p>
      <w:pPr>
        <w:spacing w:after="80" w:lineRule="auto" w:line="360"/>
        <w:ind w:firstLine="482"/>
        <w:jc w:val="both"/>
      </w:pPr>
      <w:r>
        <w:rPr>
          <w:rFonts w:ascii="Times New Roman" w:hAnsi="Times New Roman" w:eastAsia="宋体"/>
          <w:b w:val="0"/>
          <w:sz w:val="24"/>
        </w:rPr>
        <w:t>2. 学院对学生提交的综合素质量化加分项和相关证明材料进行审核，并组织集中评审。</w:t>
      </w:r>
    </w:p>
    <w:p>
      <w:pPr>
        <w:spacing w:after="80" w:lineRule="auto" w:line="360"/>
        <w:ind w:firstLine="482"/>
        <w:jc w:val="both"/>
      </w:pPr>
      <w:r>
        <w:rPr>
          <w:rFonts w:ascii="Times New Roman" w:hAnsi="Times New Roman" w:eastAsia="宋体"/>
          <w:b w:val="0"/>
          <w:sz w:val="24"/>
        </w:rPr>
        <w:t>3. 学院公布平均学分绩点成绩和综合成绩及相应排名（以2021级培养方案为依据）。</w:t>
      </w:r>
    </w:p>
    <w:p>
      <w:pPr>
        <w:spacing w:after="80" w:lineRule="auto" w:line="360"/>
        <w:ind w:firstLine="482"/>
        <w:jc w:val="both"/>
      </w:pPr>
      <w:r>
        <w:rPr>
          <w:rFonts w:ascii="Times New Roman" w:hAnsi="Times New Roman" w:eastAsia="宋体"/>
          <w:b w:val="0"/>
          <w:sz w:val="24"/>
        </w:rPr>
        <w:t>4. 依据学院拥有推免资格的名额数，使用综合成绩排名，从高至低依次获得推免资格。</w:t>
      </w:r>
    </w:p>
    <w:p>
      <w:pPr>
        <w:spacing w:before="160" w:after="80" w:lineRule="auto" w:line="360"/>
        <w:jc w:val="left"/>
      </w:pPr>
      <w:r>
        <w:rPr>
          <w:rFonts w:ascii="Times New Roman" w:hAnsi="Times New Roman" w:eastAsia="宋体"/>
          <w:b/>
          <w:sz w:val="28"/>
        </w:rPr>
        <w:t>五、推免生工作小组</w:t>
      </w:r>
    </w:p>
    <w:p>
      <w:pPr>
        <w:spacing w:after="80" w:lineRule="auto" w:line="360"/>
        <w:ind w:firstLine="482"/>
        <w:jc w:val="both"/>
      </w:pPr>
      <w:r>
        <w:rPr>
          <w:rFonts w:ascii="Times New Roman" w:hAnsi="Times New Roman" w:eastAsia="宋体"/>
          <w:b w:val="0"/>
          <w:sz w:val="24"/>
        </w:rPr>
        <w:t>为确保推免工作的平稳有效进行，成立以下工作小组。</w:t>
      </w:r>
    </w:p>
    <w:p>
      <w:pPr>
        <w:spacing w:after="80" w:lineRule="auto" w:line="360"/>
        <w:ind w:firstLine="482"/>
        <w:jc w:val="both"/>
      </w:pPr>
      <w:r>
        <w:rPr>
          <w:rFonts w:ascii="Times New Roman" w:hAnsi="Times New Roman" w:eastAsia="宋体"/>
          <w:b w:val="0"/>
          <w:sz w:val="24"/>
        </w:rPr>
        <w:t>1. 思想政治与道德品格审核小组：负责学生的思想政治与道德品格审核</w:t>
      </w:r>
    </w:p>
    <w:p>
      <w:pPr>
        <w:spacing w:after="80" w:lineRule="auto" w:line="360"/>
        <w:ind w:firstLine="482"/>
        <w:jc w:val="both"/>
      </w:pPr>
      <w:r>
        <w:rPr>
          <w:rFonts w:ascii="Times New Roman" w:hAnsi="Times New Roman" w:eastAsia="宋体"/>
          <w:b w:val="0"/>
          <w:sz w:val="24"/>
        </w:rPr>
        <w:t>组 长：庄岩</w:t>
      </w:r>
    </w:p>
    <w:p>
      <w:pPr>
        <w:spacing w:after="80" w:lineRule="auto" w:line="360"/>
        <w:ind w:firstLine="482"/>
        <w:jc w:val="both"/>
      </w:pPr>
      <w:r>
        <w:rPr>
          <w:rFonts w:ascii="Times New Roman" w:hAnsi="Times New Roman" w:eastAsia="宋体"/>
          <w:b w:val="0"/>
          <w:sz w:val="24"/>
        </w:rPr>
        <w:t>副组长：曲乐</w:t>
      </w:r>
    </w:p>
    <w:p>
      <w:pPr>
        <w:spacing w:after="80" w:lineRule="auto" w:line="360"/>
        <w:ind w:firstLine="482"/>
        <w:jc w:val="both"/>
      </w:pPr>
      <w:r>
        <w:rPr>
          <w:rFonts w:ascii="Times New Roman" w:hAnsi="Times New Roman" w:eastAsia="宋体"/>
          <w:b w:val="0"/>
          <w:sz w:val="24"/>
        </w:rPr>
        <w:t>成 员：邵兵、胡峻林、于浩淼、李彦埙、于九阳</w:t>
      </w:r>
    </w:p>
    <w:p>
      <w:pPr>
        <w:spacing w:after="80" w:lineRule="auto" w:line="360"/>
        <w:ind w:firstLine="482"/>
        <w:jc w:val="both"/>
      </w:pPr>
      <w:r>
        <w:rPr>
          <w:rFonts w:ascii="Times New Roman" w:hAnsi="Times New Roman" w:eastAsia="宋体"/>
          <w:b w:val="0"/>
          <w:sz w:val="24"/>
        </w:rPr>
        <w:t>秘 书：马梦圆</w:t>
      </w:r>
    </w:p>
    <w:p>
      <w:pPr>
        <w:spacing w:after="80" w:lineRule="auto" w:line="360"/>
        <w:ind w:firstLine="482"/>
        <w:jc w:val="both"/>
      </w:pPr>
      <w:r>
        <w:rPr>
          <w:rFonts w:ascii="Times New Roman" w:hAnsi="Times New Roman" w:eastAsia="宋体"/>
          <w:b w:val="0"/>
          <w:sz w:val="24"/>
        </w:rPr>
        <w:t>2. 综合量化审核小组：负责综合量化各构成元素及加分值的审核</w:t>
      </w:r>
    </w:p>
    <w:p>
      <w:pPr>
        <w:spacing w:after="80" w:lineRule="auto" w:line="360"/>
        <w:ind w:firstLine="482"/>
        <w:jc w:val="both"/>
      </w:pPr>
      <w:r>
        <w:rPr>
          <w:rFonts w:ascii="Times New Roman" w:hAnsi="Times New Roman" w:eastAsia="宋体"/>
          <w:b w:val="0"/>
          <w:sz w:val="24"/>
        </w:rPr>
        <w:t>组 长：谭火彬</w:t>
      </w:r>
    </w:p>
    <w:p>
      <w:pPr>
        <w:spacing w:after="80" w:lineRule="auto" w:line="360"/>
        <w:ind w:firstLine="482"/>
        <w:jc w:val="both"/>
      </w:pPr>
      <w:r>
        <w:rPr>
          <w:rFonts w:ascii="Times New Roman" w:hAnsi="Times New Roman" w:eastAsia="宋体"/>
          <w:b w:val="0"/>
          <w:sz w:val="24"/>
        </w:rPr>
        <w:t>副组长：曲乐</w:t>
      </w:r>
    </w:p>
    <w:p>
      <w:pPr>
        <w:spacing w:after="80" w:lineRule="auto" w:line="360"/>
        <w:ind w:firstLine="482"/>
        <w:jc w:val="both"/>
      </w:pPr>
      <w:r>
        <w:rPr>
          <w:rFonts w:ascii="Times New Roman" w:hAnsi="Times New Roman" w:eastAsia="宋体"/>
          <w:b w:val="0"/>
          <w:sz w:val="24"/>
        </w:rPr>
        <w:t>成 员：王啸、于茜、刘子鹏、于浩淼、黄泽桓</w:t>
      </w:r>
    </w:p>
    <w:p>
      <w:pPr>
        <w:spacing w:after="80" w:lineRule="auto" w:line="360"/>
        <w:ind w:firstLine="482"/>
        <w:jc w:val="both"/>
      </w:pPr>
      <w:r>
        <w:rPr>
          <w:rFonts w:ascii="Times New Roman" w:hAnsi="Times New Roman" w:eastAsia="宋体"/>
          <w:b w:val="0"/>
          <w:sz w:val="24"/>
        </w:rPr>
        <w:t>秘 书：李彦埙</w:t>
      </w:r>
    </w:p>
    <w:p>
      <w:pPr>
        <w:spacing w:before="160" w:after="80" w:lineRule="auto" w:line="360"/>
        <w:jc w:val="left"/>
      </w:pPr>
      <w:r>
        <w:rPr>
          <w:rFonts w:ascii="Times New Roman" w:hAnsi="Times New Roman" w:eastAsia="宋体"/>
          <w:b/>
          <w:sz w:val="28"/>
        </w:rPr>
        <w:t>六、信息公开与免试推荐研究生工作时间安排</w:t>
      </w:r>
    </w:p>
    <w:p>
      <w:pPr>
        <w:spacing w:after="80" w:lineRule="auto" w:line="360"/>
        <w:ind w:firstLine="482"/>
        <w:jc w:val="both"/>
      </w:pPr>
      <w:r>
        <w:rPr>
          <w:rFonts w:ascii="Times New Roman" w:hAnsi="Times New Roman" w:eastAsia="宋体"/>
          <w:b w:val="0"/>
          <w:sz w:val="24"/>
        </w:rPr>
        <w:t>1. 2024年9月3日-9月5日，学生提交综合量化申请表。</w:t>
      </w:r>
    </w:p>
    <w:p>
      <w:pPr>
        <w:spacing w:after="80" w:lineRule="auto" w:line="360"/>
        <w:ind w:firstLine="482"/>
        <w:jc w:val="both"/>
      </w:pPr>
      <w:r>
        <w:rPr>
          <w:rFonts w:ascii="Times New Roman" w:hAnsi="Times New Roman" w:eastAsia="宋体"/>
          <w:b w:val="0"/>
          <w:sz w:val="24"/>
        </w:rPr>
        <w:t>2. 2024年9月5日-9月6日，审核综合量化学生申请材料。</w:t>
      </w:r>
    </w:p>
    <w:p>
      <w:pPr>
        <w:spacing w:after="80" w:lineRule="auto" w:line="360"/>
        <w:ind w:firstLine="482"/>
        <w:jc w:val="both"/>
      </w:pPr>
      <w:r>
        <w:rPr>
          <w:rFonts w:ascii="Times New Roman" w:hAnsi="Times New Roman" w:eastAsia="宋体"/>
          <w:b w:val="0"/>
          <w:sz w:val="24"/>
        </w:rPr>
        <w:t>3. 2024年9月8日，组织社会工作与思想品德、文体活动综合量化加分审核。</w:t>
      </w:r>
    </w:p>
    <w:p>
      <w:pPr>
        <w:spacing w:after="80" w:lineRule="auto" w:line="360"/>
        <w:ind w:firstLine="482"/>
        <w:jc w:val="both"/>
      </w:pPr>
      <w:r>
        <w:rPr>
          <w:rFonts w:ascii="Times New Roman" w:hAnsi="Times New Roman" w:eastAsia="宋体"/>
          <w:b w:val="0"/>
          <w:sz w:val="24"/>
        </w:rPr>
        <w:t>4. 2024年9月9日，组织科技创新与学术研究、学科竞赛综合量化加分审核。</w:t>
      </w:r>
    </w:p>
    <w:p>
      <w:pPr>
        <w:spacing w:after="80" w:lineRule="auto" w:line="360"/>
        <w:ind w:firstLine="482"/>
        <w:jc w:val="both"/>
      </w:pPr>
      <w:r>
        <w:rPr>
          <w:rFonts w:ascii="Times New Roman" w:hAnsi="Times New Roman" w:eastAsia="宋体"/>
          <w:b w:val="0"/>
          <w:sz w:val="24"/>
        </w:rPr>
        <w:t>5. 2024年9月19日，经学院党政联席会审核批准后公示《软件学院2025年推荐优秀应届本科毕业生免试攻读研究生工作实施方案》</w:t>
      </w:r>
    </w:p>
    <w:p>
      <w:pPr>
        <w:spacing w:after="80" w:lineRule="auto" w:line="360"/>
        <w:ind w:firstLine="482"/>
        <w:jc w:val="both"/>
      </w:pPr>
      <w:r>
        <w:rPr>
          <w:rFonts w:ascii="Times New Roman" w:hAnsi="Times New Roman" w:eastAsia="宋体"/>
          <w:b w:val="0"/>
          <w:sz w:val="24"/>
        </w:rPr>
        <w:t>6. 2024年9月19日，经学院党政联席会审核批准后公示《软件学院软件工程专业2021级本科生综合成绩公示》。</w:t>
      </w:r>
    </w:p>
    <w:p>
      <w:pPr>
        <w:spacing w:after="80" w:lineRule="auto" w:line="360"/>
        <w:ind w:firstLine="482"/>
        <w:jc w:val="both"/>
      </w:pPr>
      <w:r>
        <w:rPr>
          <w:rFonts w:ascii="Times New Roman" w:hAnsi="Times New Roman" w:eastAsia="宋体"/>
          <w:b w:val="0"/>
          <w:sz w:val="24"/>
        </w:rPr>
        <w:t>7. 2024年9月21日，公示软件学院推荐2025年优秀应届本科毕业生免试攻读研究生名单。</w:t>
      </w:r>
    </w:p>
    <w:p>
      <w:pPr>
        <w:spacing w:after="80" w:lineRule="auto" w:line="360"/>
        <w:ind w:firstLine="482"/>
        <w:jc w:val="both"/>
      </w:pPr>
      <w:r>
        <w:rPr>
          <w:rFonts w:ascii="Times New Roman" w:hAnsi="Times New Roman" w:eastAsia="宋体"/>
          <w:b w:val="0"/>
          <w:sz w:val="24"/>
        </w:rPr>
        <w:t>8. 2024年9月23日，上报软件学院2025年推荐优秀应届本科毕业生免试攻读研究生名单，并在“北航2025年推免生公示平台”上进行不少于7天的公示。</w:t>
      </w:r>
    </w:p>
    <w:p>
      <w:pPr>
        <w:spacing w:before="160" w:after="80" w:lineRule="auto" w:line="360"/>
        <w:jc w:val="left"/>
      </w:pPr>
      <w:r>
        <w:rPr>
          <w:rFonts w:ascii="Times New Roman" w:hAnsi="Times New Roman" w:eastAsia="宋体"/>
          <w:b/>
          <w:sz w:val="28"/>
        </w:rPr>
        <w:t>七、申诉渠道</w:t>
      </w:r>
    </w:p>
    <w:p>
      <w:pPr>
        <w:spacing w:after="80" w:lineRule="auto" w:line="360"/>
        <w:ind w:firstLine="482"/>
        <w:jc w:val="both"/>
      </w:pPr>
      <w:r>
        <w:rPr>
          <w:rFonts w:ascii="Times New Roman" w:hAnsi="Times New Roman" w:eastAsia="宋体"/>
          <w:b w:val="0"/>
          <w:sz w:val="24"/>
        </w:rPr>
        <w:t>1. 对推免结果有异议，可在推免结果公示期内，向学院推免生工作领导小组提出书面申诉理由。</w:t>
      </w:r>
    </w:p>
    <w:p>
      <w:pPr>
        <w:spacing w:after="80" w:lineRule="auto" w:line="360"/>
        <w:ind w:firstLine="482"/>
        <w:jc w:val="both"/>
      </w:pPr>
      <w:r>
        <w:rPr>
          <w:rFonts w:ascii="Times New Roman" w:hAnsi="Times New Roman" w:eastAsia="宋体"/>
          <w:b w:val="0"/>
          <w:sz w:val="24"/>
        </w:rPr>
        <w:t>2. 学院推免生工作领导小组在2个工作日内需给出明确的解释或答复。</w:t>
      </w:r>
    </w:p>
    <w:p>
      <w:pPr>
        <w:spacing w:after="80" w:lineRule="auto" w:line="360"/>
        <w:ind w:firstLine="482"/>
        <w:jc w:val="both"/>
      </w:pPr>
      <w:r>
        <w:rPr>
          <w:rFonts w:ascii="Times New Roman" w:hAnsi="Times New Roman" w:eastAsia="宋体"/>
          <w:b w:val="0"/>
          <w:sz w:val="24"/>
        </w:rPr>
        <w:t>3. 如对学院的答复不满意，或者出现学院无法答复的情况，学生可继续向校推免生工作领导小组提出申诉。</w:t>
      </w:r>
    </w:p>
    <w:p>
      <w:pPr>
        <w:spacing w:after="80" w:lineRule="auto" w:line="360"/>
        <w:ind w:firstLine="482"/>
        <w:jc w:val="both"/>
      </w:pPr>
      <w:r>
        <w:rPr>
          <w:rFonts w:ascii="Times New Roman" w:hAnsi="Times New Roman" w:eastAsia="宋体"/>
          <w:b w:val="0"/>
          <w:sz w:val="24"/>
        </w:rPr>
        <w:t>4. 校推免生工作领导小组做出的裁决为最终裁决。</w:t>
      </w:r>
    </w:p>
    <w:p>
      <w:pPr>
        <w:spacing w:after="80" w:lineRule="auto" w:line="360"/>
        <w:ind w:firstLine="482"/>
        <w:jc w:val="both"/>
      </w:pPr>
      <w:r>
        <w:rPr>
          <w:rFonts w:ascii="Times New Roman" w:hAnsi="Times New Roman" w:eastAsia="宋体"/>
          <w:b w:val="0"/>
          <w:sz w:val="24"/>
        </w:rPr>
        <w:t>办公地址：新主楼C座306室</w:t>
      </w:r>
    </w:p>
    <w:p>
      <w:pPr>
        <w:spacing w:before="160" w:after="80" w:lineRule="auto" w:line="360"/>
        <w:jc w:val="left"/>
      </w:pPr>
      <w:r>
        <w:rPr>
          <w:rFonts w:ascii="Times New Roman" w:hAnsi="Times New Roman" w:eastAsia="宋体"/>
          <w:b/>
          <w:sz w:val="28"/>
        </w:rPr>
        <w:t>八、需要特殊说明的问题</w:t>
      </w:r>
    </w:p>
    <w:p>
      <w:pPr>
        <w:spacing w:after="80" w:lineRule="auto" w:line="360"/>
        <w:ind w:firstLine="482"/>
        <w:jc w:val="both"/>
      </w:pPr>
      <w:r>
        <w:rPr>
          <w:rFonts w:ascii="Times New Roman" w:hAnsi="Times New Roman" w:eastAsia="宋体"/>
          <w:b w:val="0"/>
          <w:sz w:val="24"/>
        </w:rPr>
        <w:t>如有准备出国、考研等原因，可自愿放弃推免资格。需本人提交放弃推免声明。</w:t>
      </w:r>
    </w:p>
    <w:p>
      <w:pPr>
        <w:spacing w:after="80" w:lineRule="auto" w:line="360"/>
        <w:ind w:firstLine="482"/>
        <w:jc w:val="both"/>
      </w:pPr>
      <w:r>
        <w:rPr>
          <w:rFonts w:ascii="Times New Roman" w:hAnsi="Times New Roman" w:eastAsia="宋体"/>
          <w:b w:val="0"/>
          <w:sz w:val="24"/>
        </w:rPr>
        <w:t>北京航空航天大学软件学院</w:t>
      </w:r>
    </w:p>
    <w:p>
      <w:pPr>
        <w:spacing w:after="80" w:lineRule="auto" w:line="360"/>
        <w:ind w:firstLine="482"/>
        <w:jc w:val="both"/>
      </w:pPr>
      <w:r>
        <w:rPr>
          <w:rFonts w:ascii="Times New Roman" w:hAnsi="Times New Roman" w:eastAsia="宋体"/>
          <w:b w:val="0"/>
          <w:sz w:val="24"/>
        </w:rPr>
        <w:t>2024年9月19日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