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上海理工大学2026年招收推免生（含直博生）章程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一、基本条件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获得本科就读高校推荐免试资格；2.拥护中国共产党的领导，愿为社会主义现代化建设服务，品德良好，遵纪守法；3.身体健康状况符合国家和招生单位规定的体检要求；4.诚实守信，学风端正，无任何考试作弊以及其他违法违纪受处分记录；5.本科阶段学习成绩优秀，专业排名名列前茅，学术研究兴趣浓厚，有较强的创新意识、创新能力和专业能力倾向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二、招收专业及名额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学校全日制硕士研究生招生专业（工商管理125100、公共管理125200、工程管理125601除外）均接收推荐免试硕士研究生。详细专业目录及拟招推免生数可查看学校2026年攻读硕士学位研究生招生专业目录，也可查看推免服务系统中招收推免生专业目录。招收直博生专业及名额可查看推免服务系统中专业目录。拟招推免生（直博生）数可根据实际生源情况进行调整，以最后确认录取人数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1.9月下旬，教育部开通推免服务系统后填报上海理工大学；2.各学院对申请者情况进行审查，确定复试名单，并通过推免服务系统向考生发送复试通知，考生接受复试通知；3.由各学院自行确定复试时间地点，组织学生进行复试，复试后将复试结果报研招办审核；4.研招办审核通过后，通过研招网推免服务系统向通过复试的考生发送待录取通知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上海理工大学2026年招收推免生（含直博生）章程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