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北京工商大学数学与统计学院关于接收推荐免试攻读2026级硕士研究生的通知</w:t>
      </w:r>
    </w:p>
    <w:p>
      <w:pPr>
        <w:spacing w:after="80" w:lineRule="auto" w:line="360"/>
        <w:ind w:firstLine="482"/>
        <w:jc w:val="both"/>
      </w:pPr>
      <w:r>
        <w:rPr>
          <w:rFonts w:ascii="Times New Roman" w:hAnsi="Times New Roman" w:eastAsia="宋体"/>
          <w:b w:val="0"/>
          <w:sz w:val="24"/>
        </w:rPr>
        <w:t>北京工商大学数学与统计学院关于接收推荐免试攻读2026级硕士研究生的通知</w:t>
      </w:r>
    </w:p>
    <w:p>
      <w:pPr>
        <w:spacing w:after="80" w:lineRule="auto" w:line="360"/>
        <w:ind w:firstLine="482"/>
        <w:jc w:val="both"/>
      </w:pPr>
      <w:r>
        <w:rPr>
          <w:rFonts w:ascii="Times New Roman" w:hAnsi="Times New Roman" w:eastAsia="宋体"/>
          <w:b w:val="0"/>
          <w:sz w:val="24"/>
        </w:rPr>
        <w:t>发布日期（推定）：2025年9月15日</w:t>
      </w:r>
    </w:p>
    <w:p>
      <w:pPr>
        <w:spacing w:before="160" w:after="80" w:lineRule="auto" w:line="360"/>
        <w:jc w:val="left"/>
      </w:pPr>
      <w:r>
        <w:rPr>
          <w:rFonts w:ascii="Times New Roman" w:hAnsi="Times New Roman" w:eastAsia="宋体"/>
          <w:b/>
          <w:sz w:val="28"/>
        </w:rPr>
        <w:t>一、招收专业与人数</w:t>
      </w:r>
    </w:p>
    <w:p>
      <w:pPr>
        <w:spacing w:after="80" w:lineRule="auto" w:line="360"/>
        <w:ind w:firstLine="482"/>
        <w:jc w:val="both"/>
      </w:pPr>
      <w:r>
        <w:rPr>
          <w:rFonts w:ascii="Times New Roman" w:hAnsi="Times New Roman" w:eastAsia="宋体"/>
          <w:b w:val="0"/>
          <w:sz w:val="24"/>
        </w:rPr>
        <w:t>1. 推免生招收专业、人数请查看《北京工商大学数学与统计学院2026年接收免试攻读硕士学位研究生专业目录》。</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纳入国家普通本科招生计划录取的应届毕业生，且具有所在高校的推荐资格。</w:t>
      </w:r>
    </w:p>
    <w:p>
      <w:pPr>
        <w:spacing w:after="80" w:lineRule="auto" w:line="360"/>
        <w:ind w:firstLine="482"/>
        <w:jc w:val="both"/>
      </w:pPr>
      <w:r>
        <w:rPr>
          <w:rFonts w:ascii="Times New Roman" w:hAnsi="Times New Roman" w:eastAsia="宋体"/>
          <w:b w:val="0"/>
          <w:sz w:val="24"/>
        </w:rPr>
        <w:t>2. 具有高尚的爱国主义情操，拥护中国共产党的领导，拥护社会主义制度，遵纪守法，积极向上，身心健康。</w:t>
      </w:r>
    </w:p>
    <w:p>
      <w:pPr>
        <w:spacing w:after="80" w:lineRule="auto" w:line="360"/>
        <w:ind w:firstLine="482"/>
        <w:jc w:val="both"/>
      </w:pPr>
      <w:r>
        <w:rPr>
          <w:rFonts w:ascii="Times New Roman" w:hAnsi="Times New Roman" w:eastAsia="宋体"/>
          <w:b w:val="0"/>
          <w:sz w:val="24"/>
        </w:rPr>
        <w:t>3. 勤奋学习，刻苦钻研，成绩优秀，专业成绩或综合成绩在所学专业名列前茅，具有较高的外语水平。学术研究兴趣浓厚，有较强的创新意识、创新能力和专业能力倾向。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诚实守信，学风端正，无任何学业作弊和剽窃他人学术成果记录。</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before="160" w:after="80" w:lineRule="auto" w:line="360"/>
        <w:jc w:val="left"/>
      </w:pPr>
      <w:r>
        <w:rPr>
          <w:rFonts w:ascii="Times New Roman" w:hAnsi="Times New Roman" w:eastAsia="宋体"/>
          <w:b/>
          <w:sz w:val="28"/>
        </w:rPr>
        <w:t>三、申请材料</w:t>
      </w:r>
    </w:p>
    <w:p>
      <w:pPr>
        <w:spacing w:after="80" w:lineRule="auto" w:line="360"/>
        <w:ind w:firstLine="482"/>
        <w:jc w:val="both"/>
      </w:pPr>
      <w:r>
        <w:rPr>
          <w:rFonts w:ascii="Times New Roman" w:hAnsi="Times New Roman" w:eastAsia="宋体"/>
          <w:b w:val="0"/>
          <w:sz w:val="24"/>
        </w:rPr>
        <w:t>1. 在校学习成绩单（须加盖学校教务处公章）。</w:t>
      </w:r>
    </w:p>
    <w:p>
      <w:pPr>
        <w:spacing w:after="80" w:lineRule="auto" w:line="360"/>
        <w:ind w:firstLine="482"/>
        <w:jc w:val="both"/>
      </w:pPr>
      <w:r>
        <w:rPr>
          <w:rFonts w:ascii="Times New Roman" w:hAnsi="Times New Roman" w:eastAsia="宋体"/>
          <w:b w:val="0"/>
          <w:sz w:val="24"/>
        </w:rPr>
        <w:t>2. 专业排名，包括绩点排名、保研综合排名（须加盖学校教务处或院系公章）。</w:t>
      </w:r>
    </w:p>
    <w:p>
      <w:pPr>
        <w:spacing w:after="80" w:lineRule="auto" w:line="360"/>
        <w:ind w:firstLine="482"/>
        <w:jc w:val="both"/>
      </w:pPr>
      <w:r>
        <w:rPr>
          <w:rFonts w:ascii="Times New Roman" w:hAnsi="Times New Roman" w:eastAsia="宋体"/>
          <w:b w:val="0"/>
          <w:sz w:val="24"/>
        </w:rPr>
        <w:t>3. 英语四级或六级成绩单。</w:t>
      </w:r>
    </w:p>
    <w:p>
      <w:pPr>
        <w:spacing w:after="80" w:lineRule="auto" w:line="360"/>
        <w:ind w:firstLine="482"/>
        <w:jc w:val="both"/>
      </w:pPr>
      <w:r>
        <w:rPr>
          <w:rFonts w:ascii="Times New Roman" w:hAnsi="Times New Roman" w:eastAsia="宋体"/>
          <w:b w:val="0"/>
          <w:sz w:val="24"/>
        </w:rPr>
        <w:t>4. 发表的学术论文、著作、教材、专利或其他可体现学术能力的成果和获奖证书（须提交原件扫描件）。</w:t>
      </w:r>
    </w:p>
    <w:p>
      <w:pPr>
        <w:spacing w:after="80" w:lineRule="auto" w:line="360"/>
        <w:ind w:firstLine="482"/>
        <w:jc w:val="both"/>
      </w:pPr>
      <w:r>
        <w:rPr>
          <w:rFonts w:ascii="Times New Roman" w:hAnsi="Times New Roman" w:eastAsia="宋体"/>
          <w:b w:val="0"/>
          <w:sz w:val="24"/>
        </w:rPr>
        <w:t>5. 本人身份证（正反面扫描件）。</w:t>
      </w:r>
    </w:p>
    <w:p>
      <w:pPr>
        <w:spacing w:after="80" w:lineRule="auto" w:line="360"/>
        <w:ind w:firstLine="482"/>
        <w:jc w:val="both"/>
      </w:pPr>
      <w:r>
        <w:rPr>
          <w:rFonts w:ascii="Times New Roman" w:hAnsi="Times New Roman" w:eastAsia="宋体"/>
          <w:b w:val="0"/>
          <w:sz w:val="24"/>
        </w:rPr>
        <w:t>6. 《北京工商大学硕士研究生政审函调表》（须加盖本人所在学校政工部门公章）。</w:t>
      </w:r>
    </w:p>
    <w:p>
      <w:pPr>
        <w:spacing w:after="80" w:lineRule="auto" w:line="360"/>
        <w:ind w:firstLine="482"/>
        <w:jc w:val="both"/>
      </w:pPr>
      <w:r>
        <w:rPr>
          <w:rFonts w:ascii="Times New Roman" w:hAnsi="Times New Roman" w:eastAsia="宋体"/>
          <w:b w:val="0"/>
          <w:sz w:val="24"/>
        </w:rPr>
        <w:t>7. 北京工商大学数学与统计学院推免生登记表（Excel电子版）。</w:t>
      </w:r>
    </w:p>
    <w:p>
      <w:pPr>
        <w:spacing w:after="80" w:lineRule="auto" w:line="360"/>
        <w:ind w:firstLine="482"/>
        <w:jc w:val="both"/>
      </w:pPr>
      <w:r>
        <w:rPr>
          <w:rFonts w:ascii="Times New Roman" w:hAnsi="Times New Roman" w:eastAsia="宋体"/>
          <w:b w:val="0"/>
          <w:sz w:val="24"/>
        </w:rPr>
        <w:t>8. 申请人于2025年9月21日17:00前将以上所有材料的原件扫描件打包发至邮箱liujiexiang@btbu.edu.cn，发送邮件请命名为：推免生报名-申请专业-学生姓名。</w:t>
      </w:r>
    </w:p>
    <w:p>
      <w:pPr>
        <w:spacing w:before="160" w:after="80" w:lineRule="auto" w:line="360"/>
        <w:jc w:val="left"/>
      </w:pPr>
      <w:r>
        <w:rPr>
          <w:rFonts w:ascii="Times New Roman" w:hAnsi="Times New Roman" w:eastAsia="宋体"/>
          <w:b/>
          <w:sz w:val="28"/>
        </w:rPr>
        <w:t>四、报名程序</w:t>
      </w:r>
    </w:p>
    <w:p>
      <w:pPr>
        <w:spacing w:after="80" w:lineRule="auto" w:line="360"/>
        <w:ind w:firstLine="482"/>
        <w:jc w:val="both"/>
      </w:pPr>
      <w:r>
        <w:rPr>
          <w:rFonts w:ascii="Times New Roman" w:hAnsi="Times New Roman" w:eastAsia="宋体"/>
          <w:b w:val="0"/>
          <w:sz w:val="24"/>
        </w:rPr>
        <w:t>1. 推免生预报名：登录网址https://zhaosheng.eol.cn/10011/user/login/login和扫描二维码进行预报名。预报名时间：2025年9月11日起至2025年9月21日17:00。</w:t>
      </w:r>
    </w:p>
    <w:p>
      <w:pPr>
        <w:spacing w:after="80" w:lineRule="auto" w:line="360"/>
        <w:ind w:firstLine="482"/>
        <w:jc w:val="both"/>
      </w:pPr>
      <w:r>
        <w:rPr>
          <w:rFonts w:ascii="Times New Roman" w:hAnsi="Times New Roman" w:eastAsia="宋体"/>
          <w:b w:val="0"/>
          <w:sz w:val="24"/>
        </w:rPr>
        <w:t>2. 学院通过报名信息对申请者进行线上审查，确定复试名单后，向申请者发出复试或不予接收复试的通知。如申请人在截止报名时间后1天未收到学院回复及联络，请务必主动拨打010-81352689或发送邮件至liujiexiang@btbu.edu.cn核实情况。</w:t>
      </w:r>
    </w:p>
    <w:p>
      <w:pPr>
        <w:spacing w:after="80" w:lineRule="auto" w:line="360"/>
        <w:ind w:firstLine="482"/>
        <w:jc w:val="both"/>
      </w:pPr>
      <w:r>
        <w:rPr>
          <w:rFonts w:ascii="Times New Roman" w:hAnsi="Times New Roman" w:eastAsia="宋体"/>
          <w:b w:val="0"/>
          <w:sz w:val="24"/>
        </w:rPr>
        <w:t>3. 推免生正式报名：教育部推免服务系统将于2025年9月22日9:00开通，请登录中国研究生招生信息网（http://yz.chsi.com.cn/）“全国推荐优秀应届本科毕业生免试攻读研究生信息公开暨管理服务系统”（简称“推免服务系统”），注册后填报学生信息并提交有关材料，进行正式报名。</w:t>
      </w:r>
    </w:p>
    <w:p>
      <w:pPr>
        <w:spacing w:before="160" w:after="80" w:lineRule="auto" w:line="360"/>
        <w:jc w:val="left"/>
      </w:pPr>
      <w:r>
        <w:rPr>
          <w:rFonts w:ascii="Times New Roman" w:hAnsi="Times New Roman" w:eastAsia="宋体"/>
          <w:b/>
          <w:sz w:val="28"/>
        </w:rPr>
        <w:t>五、复试</w:t>
      </w:r>
    </w:p>
    <w:p>
      <w:pPr>
        <w:spacing w:after="80" w:lineRule="auto" w:line="360"/>
        <w:ind w:firstLine="482"/>
        <w:jc w:val="both"/>
      </w:pPr>
      <w:r>
        <w:rPr>
          <w:rFonts w:ascii="Times New Roman" w:hAnsi="Times New Roman" w:eastAsia="宋体"/>
          <w:b w:val="0"/>
          <w:sz w:val="24"/>
        </w:rPr>
        <w:t>1. 复试原则：坚持公开、公平、公正原则，在对考生进行全面考查的基础上，实行择优选拔。</w:t>
      </w:r>
    </w:p>
    <w:p>
      <w:pPr>
        <w:spacing w:after="80" w:lineRule="auto" w:line="360"/>
        <w:ind w:firstLine="482"/>
        <w:jc w:val="both"/>
      </w:pPr>
      <w:r>
        <w:rPr>
          <w:rFonts w:ascii="Times New Roman" w:hAnsi="Times New Roman" w:eastAsia="宋体"/>
          <w:b w:val="0"/>
          <w:sz w:val="24"/>
        </w:rPr>
        <w:t>2. 学院将于9月23日9:00后通过“推免服务系统”发送复试通知，请推免生及时在系统中确认。</w:t>
      </w:r>
    </w:p>
    <w:p>
      <w:pPr>
        <w:spacing w:after="80" w:lineRule="auto" w:line="360"/>
        <w:ind w:firstLine="482"/>
        <w:jc w:val="both"/>
      </w:pPr>
      <w:r>
        <w:rPr>
          <w:rFonts w:ascii="Times New Roman" w:hAnsi="Times New Roman" w:eastAsia="宋体"/>
          <w:b w:val="0"/>
          <w:sz w:val="24"/>
        </w:rPr>
        <w:t>3. 复试时间：2025年9月23日—24日（具体时间另行通知，请关注本学院网站）。</w:t>
      </w:r>
    </w:p>
    <w:p>
      <w:pPr>
        <w:spacing w:after="80" w:lineRule="auto" w:line="360"/>
        <w:ind w:firstLine="482"/>
        <w:jc w:val="both"/>
      </w:pPr>
      <w:r>
        <w:rPr>
          <w:rFonts w:ascii="Times New Roman" w:hAnsi="Times New Roman" w:eastAsia="宋体"/>
          <w:b w:val="0"/>
          <w:sz w:val="24"/>
        </w:rPr>
        <w:t>4. 复试形式：采用线上双机位面试形式。具体线上面试流程及要求将于近期发布，请考生关注本学院网站通知。</w:t>
      </w:r>
    </w:p>
    <w:p>
      <w:pPr>
        <w:spacing w:after="80" w:lineRule="auto" w:line="360"/>
        <w:ind w:firstLine="482"/>
        <w:jc w:val="both"/>
      </w:pPr>
      <w:r>
        <w:rPr>
          <w:rFonts w:ascii="Times New Roman" w:hAnsi="Times New Roman" w:eastAsia="宋体"/>
          <w:b w:val="0"/>
          <w:sz w:val="24"/>
        </w:rPr>
        <w:t>5. 复试内容：分为两部分，包括英语听力和口语测试、专业面试，重点考察专业综合知识及专业外语知识。面试过程一般为：学生个人陈述、中英文回答面试题；面试小组根据学生陈述情况提问，学生作答等。</w:t>
      </w:r>
    </w:p>
    <w:p>
      <w:pPr>
        <w:spacing w:after="80" w:lineRule="auto" w:line="360"/>
        <w:ind w:firstLine="482"/>
        <w:jc w:val="both"/>
      </w:pPr>
      <w:r>
        <w:rPr>
          <w:rFonts w:ascii="Times New Roman" w:hAnsi="Times New Roman" w:eastAsia="宋体"/>
          <w:b w:val="0"/>
          <w:sz w:val="24"/>
        </w:rPr>
        <w:t>6. 复试成绩：复试总成绩=专业面试成绩（70%）+英语听力和口语测试（30%），总成绩低于60分为不及格。</w:t>
      </w:r>
    </w:p>
    <w:p>
      <w:pPr>
        <w:spacing w:after="80" w:lineRule="auto" w:line="360"/>
        <w:ind w:firstLine="482"/>
        <w:jc w:val="both"/>
      </w:pPr>
      <w:r>
        <w:rPr>
          <w:rFonts w:ascii="Times New Roman" w:hAnsi="Times New Roman" w:eastAsia="宋体"/>
          <w:b w:val="0"/>
          <w:sz w:val="24"/>
        </w:rPr>
        <w:t>7. 经学院复试合格，拟被我校录取的推免生，学校将于9月25日9点后通过“推免服务系统”发送待录取通知，推免生应及时确认，逾期未确认者视为放弃。</w:t>
      </w:r>
    </w:p>
    <w:p>
      <w:pPr>
        <w:spacing w:before="160" w:after="80" w:lineRule="auto" w:line="360"/>
        <w:jc w:val="left"/>
      </w:pPr>
      <w:r>
        <w:rPr>
          <w:rFonts w:ascii="Times New Roman" w:hAnsi="Times New Roman" w:eastAsia="宋体"/>
          <w:b/>
          <w:sz w:val="28"/>
        </w:rPr>
        <w:t>六、体检</w:t>
      </w:r>
    </w:p>
    <w:p>
      <w:pPr>
        <w:spacing w:after="80" w:lineRule="auto" w:line="360"/>
        <w:ind w:firstLine="482"/>
        <w:jc w:val="both"/>
      </w:pPr>
      <w:r>
        <w:rPr>
          <w:rFonts w:ascii="Times New Roman" w:hAnsi="Times New Roman" w:eastAsia="宋体"/>
          <w:b w:val="0"/>
          <w:sz w:val="24"/>
        </w:rPr>
        <w:t>1. 所有拟录取推免生须在拟录取后进行体检，将按2026级统考硕士研究生体检要求执行，提交体检报告的时间和形式请关注学院后续通知。</w:t>
      </w:r>
    </w:p>
    <w:p>
      <w:pPr>
        <w:spacing w:before="160" w:after="80" w:lineRule="auto" w:line="360"/>
        <w:jc w:val="left"/>
      </w:pPr>
      <w:r>
        <w:rPr>
          <w:rFonts w:ascii="Times New Roman" w:hAnsi="Times New Roman" w:eastAsia="宋体"/>
          <w:b/>
          <w:sz w:val="28"/>
        </w:rPr>
        <w:t>七、思想政治素质和道德品质考核</w:t>
      </w:r>
    </w:p>
    <w:p>
      <w:pPr>
        <w:spacing w:after="80" w:lineRule="auto" w:line="360"/>
        <w:ind w:firstLine="482"/>
        <w:jc w:val="both"/>
      </w:pPr>
      <w:r>
        <w:rPr>
          <w:rFonts w:ascii="Times New Roman" w:hAnsi="Times New Roman" w:eastAsia="宋体"/>
          <w:b w:val="0"/>
          <w:sz w:val="24"/>
        </w:rPr>
        <w:t>1. 思想政治素质和道德品质考核主要通过人事档案审查（政审）、《国家教育考试考生诚信档案》对考生诚信状况进行核查。考生填写《北京工商大学硕士研究生政审函调表》（须加盖本人所在学校政工部门公章），按我院通知提交。</w:t>
      </w:r>
    </w:p>
    <w:p>
      <w:pPr>
        <w:spacing w:before="160" w:after="80" w:lineRule="auto" w:line="360"/>
        <w:jc w:val="left"/>
      </w:pPr>
      <w:r>
        <w:rPr>
          <w:rFonts w:ascii="Times New Roman" w:hAnsi="Times New Roman" w:eastAsia="宋体"/>
          <w:b/>
          <w:sz w:val="28"/>
        </w:rPr>
        <w:t>八、录取</w:t>
      </w:r>
    </w:p>
    <w:p>
      <w:pPr>
        <w:spacing w:after="80" w:lineRule="auto" w:line="360"/>
        <w:ind w:firstLine="482"/>
        <w:jc w:val="both"/>
      </w:pPr>
      <w:r>
        <w:rPr>
          <w:rFonts w:ascii="Times New Roman" w:hAnsi="Times New Roman" w:eastAsia="宋体"/>
          <w:b w:val="0"/>
          <w:sz w:val="24"/>
        </w:rPr>
        <w:t>1. 学院根据复试成绩确定拟接收推免生名单，并进行公示，参加复试者复试总成绩60分（含）以上者方可录取，不及格者不能录取。</w:t>
      </w:r>
    </w:p>
    <w:p>
      <w:pPr>
        <w:spacing w:after="80" w:lineRule="auto" w:line="360"/>
        <w:ind w:firstLine="482"/>
        <w:jc w:val="both"/>
      </w:pPr>
      <w:r>
        <w:rPr>
          <w:rFonts w:ascii="Times New Roman" w:hAnsi="Times New Roman" w:eastAsia="宋体"/>
          <w:b w:val="0"/>
          <w:sz w:val="24"/>
        </w:rPr>
        <w:t>2. 若申请人提交的信息不准确或不真实，一经发现，立即取消其推免生资格，并通报申请人所在学校。</w:t>
      </w:r>
    </w:p>
    <w:p>
      <w:pPr>
        <w:spacing w:after="80" w:lineRule="auto" w:line="360"/>
        <w:ind w:firstLine="482"/>
        <w:jc w:val="both"/>
      </w:pPr>
      <w:r>
        <w:rPr>
          <w:rFonts w:ascii="Times New Roman" w:hAnsi="Times New Roman" w:eastAsia="宋体"/>
          <w:b w:val="0"/>
          <w:sz w:val="24"/>
        </w:rPr>
        <w:t>3. 所有推免生只能录取为全日制非定向就业研究生。</w:t>
      </w:r>
    </w:p>
    <w:p>
      <w:pPr>
        <w:spacing w:after="80" w:lineRule="auto" w:line="360"/>
        <w:ind w:firstLine="482"/>
        <w:jc w:val="both"/>
      </w:pPr>
      <w:r>
        <w:rPr>
          <w:rFonts w:ascii="Times New Roman" w:hAnsi="Times New Roman" w:eastAsia="宋体"/>
          <w:b w:val="0"/>
          <w:sz w:val="24"/>
        </w:rPr>
        <w:t>4. 学生如对录取结果有异议，可向学院相关部门反映。电话：学院研招办010-81352689。</w:t>
      </w:r>
    </w:p>
    <w:p>
      <w:pPr>
        <w:spacing w:before="160" w:after="80" w:lineRule="auto" w:line="360"/>
        <w:jc w:val="left"/>
      </w:pPr>
      <w:r>
        <w:rPr>
          <w:rFonts w:ascii="Times New Roman" w:hAnsi="Times New Roman" w:eastAsia="宋体"/>
          <w:b/>
          <w:sz w:val="28"/>
        </w:rPr>
        <w:t>九、学制</w:t>
      </w:r>
    </w:p>
    <w:p>
      <w:pPr>
        <w:spacing w:after="80" w:lineRule="auto" w:line="360"/>
        <w:ind w:firstLine="482"/>
        <w:jc w:val="both"/>
      </w:pPr>
      <w:r>
        <w:rPr>
          <w:rFonts w:ascii="Times New Roman" w:hAnsi="Times New Roman" w:eastAsia="宋体"/>
          <w:b w:val="0"/>
          <w:sz w:val="24"/>
        </w:rPr>
        <w:t>1. 数学与统计学院招收的硕士研究生中学术型硕士为3年，专业学位硕士为2年。</w:t>
      </w:r>
    </w:p>
    <w:p>
      <w:pPr>
        <w:spacing w:before="160" w:after="80" w:lineRule="auto" w:line="360"/>
        <w:jc w:val="left"/>
      </w:pPr>
      <w:r>
        <w:rPr>
          <w:rFonts w:ascii="Times New Roman" w:hAnsi="Times New Roman" w:eastAsia="宋体"/>
          <w:b/>
          <w:sz w:val="28"/>
        </w:rPr>
        <w:t>十、奖助政策</w:t>
      </w:r>
    </w:p>
    <w:p>
      <w:pPr>
        <w:spacing w:after="80" w:lineRule="auto" w:line="360"/>
        <w:ind w:firstLine="482"/>
        <w:jc w:val="both"/>
      </w:pPr>
      <w:r>
        <w:rPr>
          <w:rFonts w:ascii="Times New Roman" w:hAnsi="Times New Roman" w:eastAsia="宋体"/>
          <w:b w:val="0"/>
          <w:sz w:val="24"/>
        </w:rPr>
        <w:t>1. 学校录取的推免生将于入学后获得一等新生奖学金。</w:t>
      </w:r>
    </w:p>
    <w:p>
      <w:pPr>
        <w:spacing w:after="80" w:lineRule="auto" w:line="360"/>
        <w:ind w:firstLine="482"/>
        <w:jc w:val="both"/>
      </w:pPr>
      <w:r>
        <w:rPr>
          <w:rFonts w:ascii="Times New Roman" w:hAnsi="Times New Roman" w:eastAsia="宋体"/>
          <w:b w:val="0"/>
          <w:sz w:val="24"/>
        </w:rPr>
        <w:t>2. 学校建立长效、多元的研究生奖助体系，适用于纳入全国研究生招生计划、无固定收入且档案转入学校的全日制研究生。奖学金系列分为国家奖学金、学业奖学金（覆盖面为60%）和学校奖学金，助学金系列分为国家助学金、国家助学贷款和学校助学金（助管津贴、助研津贴、临时特困补助）。优秀研究生还可申请研究生优秀学位论文奖、优秀研究生毕业生、研究生拔尖创新人才质量提升奖励、国家公派奖学金项目和研究生科研创新基金项目等。</w:t>
      </w:r>
    </w:p>
    <w:p>
      <w:pPr>
        <w:spacing w:after="80" w:lineRule="auto" w:line="360"/>
        <w:ind w:firstLine="482"/>
        <w:jc w:val="both"/>
      </w:pPr>
      <w:r>
        <w:rPr>
          <w:rFonts w:ascii="Times New Roman" w:hAnsi="Times New Roman" w:eastAsia="宋体"/>
          <w:b w:val="0"/>
          <w:sz w:val="24"/>
        </w:rPr>
        <w:t>3. 确切的奖助政策以入学当年发布的通知为准。</w:t>
      </w:r>
    </w:p>
    <w:p>
      <w:pPr>
        <w:spacing w:before="160" w:after="80" w:lineRule="auto" w:line="360"/>
        <w:jc w:val="left"/>
      </w:pPr>
      <w:r>
        <w:rPr>
          <w:rFonts w:ascii="Times New Roman" w:hAnsi="Times New Roman" w:eastAsia="宋体"/>
          <w:b/>
          <w:sz w:val="28"/>
        </w:rPr>
        <w:t>十一、咨询方式</w:t>
      </w:r>
    </w:p>
    <w:p>
      <w:pPr>
        <w:spacing w:after="80" w:lineRule="auto" w:line="360"/>
        <w:ind w:firstLine="482"/>
        <w:jc w:val="both"/>
      </w:pPr>
      <w:r>
        <w:rPr>
          <w:rFonts w:ascii="Times New Roman" w:hAnsi="Times New Roman" w:eastAsia="宋体"/>
          <w:b w:val="0"/>
          <w:sz w:val="24"/>
        </w:rPr>
        <w:t>1. 联系电话：010-81352689 刘老师</w:t>
      </w:r>
    </w:p>
    <w:p>
      <w:pPr>
        <w:spacing w:after="80" w:lineRule="auto" w:line="360"/>
        <w:ind w:firstLine="482"/>
        <w:jc w:val="both"/>
      </w:pPr>
      <w:r>
        <w:rPr>
          <w:rFonts w:ascii="Times New Roman" w:hAnsi="Times New Roman" w:eastAsia="宋体"/>
          <w:b w:val="0"/>
          <w:sz w:val="24"/>
        </w:rPr>
        <w:t>2. 咨询邮箱：liujiexiang@btbu.edu.cn</w:t>
      </w:r>
    </w:p>
    <w:p>
      <w:pPr>
        <w:spacing w:after="80" w:lineRule="auto" w:line="360"/>
        <w:ind w:firstLine="482"/>
        <w:jc w:val="both"/>
      </w:pPr>
      <w:r>
        <w:rPr>
          <w:rFonts w:ascii="Times New Roman" w:hAnsi="Times New Roman" w:eastAsia="宋体"/>
          <w:b w:val="0"/>
          <w:sz w:val="24"/>
        </w:rPr>
        <w:t>3. 附件：北京工商大学数学与统计学院推免生登记表、硕士研究生政审函调表、北京工商大学数学与统计学院2026年接收免试攻读硕士学位研究生专业目录</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