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2025年清华大学求真书院全国优秀大学生夏令营活动通知</w:t>
      </w:r>
    </w:p>
    <w:p>
      <w:pPr>
        <w:spacing w:after="80" w:lineRule="auto" w:line="360"/>
        <w:ind w:firstLine="482"/>
        <w:jc w:val="both"/>
      </w:pPr>
      <w:r>
        <w:rPr>
          <w:rFonts w:ascii="Times New Roman" w:hAnsi="Times New Roman" w:eastAsia="宋体"/>
          <w:b w:val="0"/>
          <w:sz w:val="24"/>
        </w:rPr>
        <w:t>2025年清华大学求真书院全国优秀大学生夏令营活动通知</w:t>
      </w:r>
    </w:p>
    <w:p>
      <w:pPr>
        <w:spacing w:after="80" w:lineRule="auto" w:line="360"/>
        <w:ind w:firstLine="482"/>
        <w:jc w:val="both"/>
      </w:pPr>
      <w:r>
        <w:rPr>
          <w:rFonts w:ascii="Times New Roman" w:hAnsi="Times New Roman" w:eastAsia="宋体"/>
          <w:b w:val="0"/>
          <w:sz w:val="24"/>
        </w:rPr>
        <w:t>发布日期：2025年4月2日</w:t>
      </w:r>
    </w:p>
    <w:p>
      <w:pPr>
        <w:spacing w:before="160" w:after="80" w:lineRule="auto" w:line="360"/>
        <w:jc w:val="left"/>
      </w:pPr>
      <w:r>
        <w:rPr>
          <w:rFonts w:ascii="Times New Roman" w:hAnsi="Times New Roman" w:eastAsia="宋体"/>
          <w:b/>
          <w:sz w:val="28"/>
        </w:rPr>
        <w:t>一、夏令营活动简介</w:t>
      </w:r>
    </w:p>
    <w:p>
      <w:pPr>
        <w:spacing w:after="80" w:lineRule="auto" w:line="360"/>
        <w:ind w:firstLine="482"/>
        <w:jc w:val="both"/>
      </w:pPr>
      <w:r>
        <w:rPr>
          <w:rFonts w:ascii="Times New Roman" w:hAnsi="Times New Roman" w:eastAsia="宋体"/>
          <w:b w:val="0"/>
          <w:sz w:val="24"/>
        </w:rPr>
        <w:t>1. 清华大学求真书院依托丘成桐数学科学中心师资，面向全球招收研究生，研究方向涵盖基础数学、应用数学、计算数学、运筹学与控制论、概率论与数理统计、数学物理、统计学等。</w:t>
      </w:r>
    </w:p>
    <w:p>
      <w:pPr>
        <w:spacing w:after="80" w:lineRule="auto" w:line="360"/>
        <w:ind w:firstLine="482"/>
        <w:jc w:val="both"/>
      </w:pPr>
      <w:r>
        <w:rPr>
          <w:rFonts w:ascii="Times New Roman" w:hAnsi="Times New Roman" w:eastAsia="宋体"/>
          <w:b w:val="0"/>
          <w:sz w:val="24"/>
        </w:rPr>
        <w:t>2. 本次夏令营采用线下形式举办，活动内容主要为优秀营员认定，面向国内各高校数学（系）学院和相关院系的2026届应届本科毕业生申请免试推荐博士研究生。</w:t>
      </w:r>
    </w:p>
    <w:p>
      <w:pPr>
        <w:spacing w:after="80" w:lineRule="auto" w:line="360"/>
        <w:ind w:firstLine="482"/>
        <w:jc w:val="both"/>
      </w:pPr>
      <w:r>
        <w:rPr>
          <w:rFonts w:ascii="Times New Roman" w:hAnsi="Times New Roman" w:eastAsia="宋体"/>
          <w:b w:val="0"/>
          <w:sz w:val="24"/>
        </w:rPr>
        <w:t>3. 学科信息和导师介绍详见求真书院网站：http://qzc.tsinghua.edu.cn。</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拥护中国共产党的领导、愿为祖国建设服务、品德良好、遵纪守法。</w:t>
      </w:r>
    </w:p>
    <w:p>
      <w:pPr>
        <w:spacing w:after="80" w:lineRule="auto" w:line="360"/>
        <w:ind w:firstLine="482"/>
        <w:jc w:val="both"/>
      </w:pPr>
      <w:r>
        <w:rPr>
          <w:rFonts w:ascii="Times New Roman" w:hAnsi="Times New Roman" w:eastAsia="宋体"/>
          <w:b w:val="0"/>
          <w:sz w:val="24"/>
        </w:rPr>
        <w:t>2. 研究兴趣浓厚，有较强的创新意识、创新能力和专业能力。</w:t>
      </w:r>
    </w:p>
    <w:p>
      <w:pPr>
        <w:spacing w:after="80" w:lineRule="auto" w:line="360"/>
        <w:ind w:firstLine="482"/>
        <w:jc w:val="both"/>
      </w:pPr>
      <w:r>
        <w:rPr>
          <w:rFonts w:ascii="Times New Roman" w:hAnsi="Times New Roman" w:eastAsia="宋体"/>
          <w:b w:val="0"/>
          <w:sz w:val="24"/>
        </w:rPr>
        <w:t>3. 诚实守信，学风端正，不存在任何有违学术道德、专业伦理等行为。</w:t>
      </w:r>
    </w:p>
    <w:p>
      <w:pPr>
        <w:spacing w:after="80" w:lineRule="auto" w:line="360"/>
        <w:ind w:firstLine="482"/>
        <w:jc w:val="both"/>
      </w:pPr>
      <w:r>
        <w:rPr>
          <w:rFonts w:ascii="Times New Roman" w:hAnsi="Times New Roman" w:eastAsia="宋体"/>
          <w:b w:val="0"/>
          <w:sz w:val="24"/>
        </w:rPr>
        <w:t>4. 身心健康，符合国家和我校规定的体检要求。</w:t>
      </w:r>
    </w:p>
    <w:p>
      <w:pPr>
        <w:spacing w:after="80" w:lineRule="auto" w:line="360"/>
        <w:ind w:firstLine="482"/>
        <w:jc w:val="both"/>
      </w:pPr>
      <w:r>
        <w:rPr>
          <w:rFonts w:ascii="Times New Roman" w:hAnsi="Times New Roman" w:eastAsia="宋体"/>
          <w:b w:val="0"/>
          <w:sz w:val="24"/>
        </w:rPr>
        <w:t>5. 全国各高校在读本科三年级优秀学生，且本科前阶段学习成绩优秀，能在现就读学校取得推荐免试研究生资格。</w:t>
      </w:r>
    </w:p>
    <w:p>
      <w:pPr>
        <w:spacing w:before="160" w:after="80" w:lineRule="auto" w:line="360"/>
        <w:jc w:val="left"/>
      </w:pPr>
      <w:r>
        <w:rPr>
          <w:rFonts w:ascii="Times New Roman" w:hAnsi="Times New Roman" w:eastAsia="宋体"/>
          <w:b/>
          <w:sz w:val="28"/>
        </w:rPr>
        <w:t>三、报名方式及时间</w:t>
      </w:r>
    </w:p>
    <w:p>
      <w:pPr>
        <w:spacing w:after="80" w:lineRule="auto" w:line="360"/>
        <w:ind w:firstLine="482"/>
        <w:jc w:val="both"/>
      </w:pPr>
      <w:r>
        <w:rPr>
          <w:rFonts w:ascii="Times New Roman" w:hAnsi="Times New Roman" w:eastAsia="宋体"/>
          <w:b w:val="0"/>
          <w:sz w:val="24"/>
        </w:rPr>
        <w:t>1. 报名时间：2025年4月4日08:00至2025年4月15日08:00，逾期不予受理。</w:t>
      </w:r>
    </w:p>
    <w:p>
      <w:pPr>
        <w:spacing w:after="80" w:lineRule="auto" w:line="360"/>
        <w:ind w:firstLine="482"/>
        <w:jc w:val="both"/>
      </w:pPr>
      <w:r>
        <w:rPr>
          <w:rFonts w:ascii="Times New Roman" w:hAnsi="Times New Roman" w:eastAsia="宋体"/>
          <w:b w:val="0"/>
          <w:sz w:val="24"/>
        </w:rPr>
        <w:t>2. 报名网址：清华大学研究生申请服务系统（https://yzbm.tsinghua.edu.cn）—中国（境内）—夏令营报名服务—求真书院全国优秀大学生夏令营。</w:t>
      </w:r>
    </w:p>
    <w:p>
      <w:pPr>
        <w:spacing w:before="160" w:after="80" w:lineRule="auto" w:line="360"/>
        <w:jc w:val="left"/>
      </w:pPr>
      <w:r>
        <w:rPr>
          <w:rFonts w:ascii="Times New Roman" w:hAnsi="Times New Roman" w:eastAsia="宋体"/>
          <w:b/>
          <w:sz w:val="28"/>
        </w:rPr>
        <w:t>四、报名材料提交</w:t>
      </w:r>
    </w:p>
    <w:p>
      <w:pPr>
        <w:spacing w:after="80" w:lineRule="auto" w:line="360"/>
        <w:ind w:firstLine="482"/>
        <w:jc w:val="both"/>
      </w:pPr>
      <w:r>
        <w:rPr>
          <w:rFonts w:ascii="Times New Roman" w:hAnsi="Times New Roman" w:eastAsia="宋体"/>
          <w:b w:val="0"/>
          <w:sz w:val="24"/>
        </w:rPr>
        <w:t>1. 有效身份证明扫描件。</w:t>
      </w:r>
    </w:p>
    <w:p>
      <w:pPr>
        <w:spacing w:after="80" w:lineRule="auto" w:line="360"/>
        <w:ind w:firstLine="482"/>
        <w:jc w:val="both"/>
      </w:pPr>
      <w:r>
        <w:rPr>
          <w:rFonts w:ascii="Times New Roman" w:hAnsi="Times New Roman" w:eastAsia="宋体"/>
          <w:b w:val="0"/>
          <w:sz w:val="24"/>
        </w:rPr>
        <w:t>2. 在学证明（学生证）复印件。</w:t>
      </w:r>
    </w:p>
    <w:p>
      <w:pPr>
        <w:spacing w:after="80" w:lineRule="auto" w:line="360"/>
        <w:ind w:firstLine="482"/>
        <w:jc w:val="both"/>
      </w:pPr>
      <w:r>
        <w:rPr>
          <w:rFonts w:ascii="Times New Roman" w:hAnsi="Times New Roman" w:eastAsia="宋体"/>
          <w:b w:val="0"/>
          <w:sz w:val="24"/>
        </w:rPr>
        <w:t>3. 外语水平证明。</w:t>
      </w:r>
    </w:p>
    <w:p>
      <w:pPr>
        <w:spacing w:after="80" w:lineRule="auto" w:line="360"/>
        <w:ind w:firstLine="482"/>
        <w:jc w:val="both"/>
      </w:pPr>
      <w:r>
        <w:rPr>
          <w:rFonts w:ascii="Times New Roman" w:hAnsi="Times New Roman" w:eastAsia="宋体"/>
          <w:b w:val="0"/>
          <w:sz w:val="24"/>
        </w:rPr>
        <w:t>4. 本人自述：包括学术背景、学术志向、本科阶段学业排名描述、攻读研究生阶段的学习和研究计划等内容。</w:t>
      </w:r>
    </w:p>
    <w:p>
      <w:pPr>
        <w:spacing w:after="80" w:lineRule="auto" w:line="360"/>
        <w:ind w:firstLine="482"/>
        <w:jc w:val="both"/>
      </w:pPr>
      <w:r>
        <w:rPr>
          <w:rFonts w:ascii="Times New Roman" w:hAnsi="Times New Roman" w:eastAsia="宋体"/>
          <w:b w:val="0"/>
          <w:sz w:val="24"/>
        </w:rPr>
        <w:t>5. 学业成绩单（含学业排名证明）：历年在校学习成绩单，需加盖学校教务处或院系公章。</w:t>
      </w:r>
    </w:p>
    <w:p>
      <w:pPr>
        <w:spacing w:after="80" w:lineRule="auto" w:line="360"/>
        <w:ind w:firstLine="482"/>
        <w:jc w:val="both"/>
      </w:pPr>
      <w:r>
        <w:rPr>
          <w:rFonts w:ascii="Times New Roman" w:hAnsi="Times New Roman" w:eastAsia="宋体"/>
          <w:b w:val="0"/>
          <w:sz w:val="24"/>
        </w:rPr>
        <w:t>6. 获奖情况：如有学业获奖或课外科技活动获奖，请提交获奖证书或由学校教务部门出具加盖公章的证明材料。</w:t>
      </w:r>
    </w:p>
    <w:p>
      <w:pPr>
        <w:spacing w:after="80" w:lineRule="auto" w:line="360"/>
        <w:ind w:firstLine="482"/>
        <w:jc w:val="both"/>
      </w:pPr>
      <w:r>
        <w:rPr>
          <w:rFonts w:ascii="Times New Roman" w:hAnsi="Times New Roman" w:eastAsia="宋体"/>
          <w:b w:val="0"/>
          <w:sz w:val="24"/>
        </w:rPr>
        <w:t>7. 科研成果：如有核心刊物或会议上发表的高质量学术论文、出版物或具有学术水平的工作成果，请提交复印件或证明信。</w:t>
      </w:r>
    </w:p>
    <w:p>
      <w:pPr>
        <w:spacing w:after="80" w:lineRule="auto" w:line="360"/>
        <w:ind w:firstLine="482"/>
        <w:jc w:val="both"/>
      </w:pPr>
      <w:r>
        <w:rPr>
          <w:rFonts w:ascii="Times New Roman" w:hAnsi="Times New Roman" w:eastAsia="宋体"/>
          <w:b w:val="0"/>
          <w:sz w:val="24"/>
        </w:rPr>
        <w:t>8. 校外同学需提交两封与报考专业相关的职称为副教授（或相当职称）或以上的专家的推荐信。</w:t>
      </w:r>
    </w:p>
    <w:p>
      <w:pPr>
        <w:spacing w:before="160" w:after="80" w:lineRule="auto" w:line="360"/>
        <w:jc w:val="left"/>
      </w:pPr>
      <w:r>
        <w:rPr>
          <w:rFonts w:ascii="Times New Roman" w:hAnsi="Times New Roman" w:eastAsia="宋体"/>
          <w:b/>
          <w:sz w:val="28"/>
        </w:rPr>
        <w:t>五、计划营员人数</w:t>
      </w:r>
    </w:p>
    <w:p>
      <w:pPr>
        <w:spacing w:after="80" w:lineRule="auto" w:line="360"/>
        <w:ind w:firstLine="482"/>
        <w:jc w:val="both"/>
      </w:pPr>
      <w:r>
        <w:rPr>
          <w:rFonts w:ascii="Times New Roman" w:hAnsi="Times New Roman" w:eastAsia="宋体"/>
          <w:b w:val="0"/>
          <w:sz w:val="24"/>
        </w:rPr>
        <w:t>计划营员人数约100名，实际入营人数将根据报名情况适当调整。</w:t>
      </w:r>
    </w:p>
    <w:p>
      <w:pPr>
        <w:spacing w:before="160" w:after="80" w:lineRule="auto" w:line="360"/>
        <w:jc w:val="left"/>
      </w:pPr>
      <w:r>
        <w:rPr>
          <w:rFonts w:ascii="Times New Roman" w:hAnsi="Times New Roman" w:eastAsia="宋体"/>
          <w:b/>
          <w:sz w:val="28"/>
        </w:rPr>
        <w:t>六、遴选入营和评选优秀营员的实施细则</w:t>
      </w:r>
    </w:p>
    <w:p>
      <w:pPr>
        <w:spacing w:after="80" w:lineRule="auto" w:line="360"/>
        <w:ind w:firstLine="482"/>
        <w:jc w:val="both"/>
      </w:pPr>
      <w:r>
        <w:rPr>
          <w:rFonts w:ascii="Times New Roman" w:hAnsi="Times New Roman" w:eastAsia="宋体"/>
          <w:b w:val="0"/>
          <w:sz w:val="24"/>
        </w:rPr>
        <w:t>1. 院系成立材料审查小组，每份申请材料至少3位专家逐一审核，根据综合评价结果择优确定营员名单。</w:t>
      </w:r>
    </w:p>
    <w:p>
      <w:pPr>
        <w:spacing w:after="80" w:lineRule="auto" w:line="360"/>
        <w:ind w:firstLine="482"/>
        <w:jc w:val="both"/>
      </w:pPr>
      <w:r>
        <w:rPr>
          <w:rFonts w:ascii="Times New Roman" w:hAnsi="Times New Roman" w:eastAsia="宋体"/>
          <w:b w:val="0"/>
          <w:sz w:val="24"/>
        </w:rPr>
        <w:t>2. 院系成立优秀营员评选小组，考核内容包括笔试和面试：</w:t>
      </w:r>
    </w:p>
    <w:p>
      <w:pPr>
        <w:spacing w:after="80" w:lineRule="auto" w:line="360"/>
        <w:ind w:firstLine="482"/>
        <w:jc w:val="both"/>
      </w:pPr>
      <w:r>
        <w:rPr>
          <w:rFonts w:ascii="Times New Roman" w:hAnsi="Times New Roman" w:eastAsia="宋体"/>
          <w:b w:val="0"/>
          <w:sz w:val="24"/>
        </w:rPr>
        <w:t>（1）笔试：高等代数约占40%、数学分析约占40%、复分析与实分析约占20%，时间共计3小时，满分100分。</w:t>
      </w:r>
    </w:p>
    <w:p>
      <w:pPr>
        <w:spacing w:after="80" w:lineRule="auto" w:line="360"/>
        <w:ind w:firstLine="482"/>
        <w:jc w:val="both"/>
      </w:pPr>
      <w:r>
        <w:rPr>
          <w:rFonts w:ascii="Times New Roman" w:hAnsi="Times New Roman" w:eastAsia="宋体"/>
          <w:b w:val="0"/>
          <w:sz w:val="24"/>
        </w:rPr>
        <w:t>（2）面试：每个面试考核小组成员不少于5人，独立打分，考核内容包括所报考专业的综合知识与技能、外国语水平及思想政治素质和品德考核等，每位考生面试时间不少于20分钟，全程录音录像。</w:t>
      </w:r>
    </w:p>
    <w:p>
      <w:pPr>
        <w:spacing w:after="80" w:lineRule="auto" w:line="360"/>
        <w:ind w:firstLine="482"/>
        <w:jc w:val="both"/>
      </w:pPr>
      <w:r>
        <w:rPr>
          <w:rFonts w:ascii="Times New Roman" w:hAnsi="Times New Roman" w:eastAsia="宋体"/>
          <w:b w:val="0"/>
          <w:sz w:val="24"/>
        </w:rPr>
        <w:t>3. 笔试通过的营员方可进入面试，书院将以电话、邮件形式与笔试当天通知进入面试的营员。</w:t>
      </w:r>
    </w:p>
    <w:p>
      <w:pPr>
        <w:spacing w:before="160" w:after="80" w:lineRule="auto" w:line="360"/>
        <w:jc w:val="left"/>
      </w:pPr>
      <w:r>
        <w:rPr>
          <w:rFonts w:ascii="Times New Roman" w:hAnsi="Times New Roman" w:eastAsia="宋体"/>
          <w:b/>
          <w:sz w:val="28"/>
        </w:rPr>
        <w:t>七、结果通知</w:t>
      </w:r>
    </w:p>
    <w:p>
      <w:pPr>
        <w:spacing w:after="80" w:lineRule="auto" w:line="360"/>
        <w:ind w:firstLine="482"/>
        <w:jc w:val="both"/>
      </w:pPr>
      <w:r>
        <w:rPr>
          <w:rFonts w:ascii="Times New Roman" w:hAnsi="Times New Roman" w:eastAsia="宋体"/>
          <w:b w:val="0"/>
          <w:sz w:val="24"/>
        </w:rPr>
        <w:t>1. 遴选入营和评选优秀营员的结果将通过清华大学研究生申请服务系统（https://yzbm.tsinghua.edu.cn）—中国（境内）—夏令营报名服务栏目发布。</w:t>
      </w:r>
    </w:p>
    <w:p>
      <w:pPr>
        <w:spacing w:after="80" w:lineRule="auto" w:line="360"/>
        <w:ind w:firstLine="482"/>
        <w:jc w:val="both"/>
      </w:pPr>
      <w:r>
        <w:rPr>
          <w:rFonts w:ascii="Times New Roman" w:hAnsi="Times New Roman" w:eastAsia="宋体"/>
          <w:b w:val="0"/>
          <w:sz w:val="24"/>
        </w:rPr>
        <w:t>2. 遴选入营名单也将在本院系网站（qzc.tsinghua.edu.cn）上公布并以邮件方式发送至申请人预留电子信箱，未入选者不再另行通知。</w:t>
      </w:r>
    </w:p>
    <w:p>
      <w:pPr>
        <w:spacing w:before="160" w:after="80" w:lineRule="auto" w:line="360"/>
        <w:jc w:val="left"/>
      </w:pPr>
      <w:r>
        <w:rPr>
          <w:rFonts w:ascii="Times New Roman" w:hAnsi="Times New Roman" w:eastAsia="宋体"/>
          <w:b/>
          <w:sz w:val="28"/>
        </w:rPr>
        <w:t>八、其他</w:t>
      </w:r>
    </w:p>
    <w:p>
      <w:pPr>
        <w:spacing w:after="80" w:lineRule="auto" w:line="360"/>
        <w:ind w:firstLine="482"/>
        <w:jc w:val="both"/>
      </w:pPr>
      <w:r>
        <w:rPr>
          <w:rFonts w:ascii="Times New Roman" w:hAnsi="Times New Roman" w:eastAsia="宋体"/>
          <w:b w:val="0"/>
          <w:sz w:val="24"/>
        </w:rPr>
        <w:t>1. 申请人必须保证提交的申请信息及全部申请材料的真实性和准确性，弄虚作假者一经查实即取消申请资格并通报有关单位及部门。</w:t>
      </w:r>
    </w:p>
    <w:p>
      <w:pPr>
        <w:spacing w:after="80" w:lineRule="auto" w:line="360"/>
        <w:ind w:firstLine="482"/>
        <w:jc w:val="both"/>
      </w:pPr>
      <w:r>
        <w:rPr>
          <w:rFonts w:ascii="Times New Roman" w:hAnsi="Times New Roman" w:eastAsia="宋体"/>
          <w:b w:val="0"/>
          <w:sz w:val="24"/>
        </w:rPr>
        <w:t>2. 在线申请是报名的唯一途径，一个身份证号码只能注册一次。</w:t>
      </w:r>
    </w:p>
    <w:p>
      <w:pPr>
        <w:spacing w:after="80" w:lineRule="auto" w:line="360"/>
        <w:ind w:firstLine="482"/>
        <w:jc w:val="both"/>
      </w:pPr>
      <w:r>
        <w:rPr>
          <w:rFonts w:ascii="Times New Roman" w:hAnsi="Times New Roman" w:eastAsia="宋体"/>
          <w:b w:val="0"/>
          <w:sz w:val="24"/>
        </w:rPr>
        <w:t>3. 申请人须“确认提交”完成报名流程，确认后所填信息及志愿不得修改，材料不全视为自动放弃申请。</w:t>
      </w:r>
    </w:p>
    <w:p>
      <w:pPr>
        <w:spacing w:after="80" w:lineRule="auto" w:line="360"/>
        <w:ind w:firstLine="482"/>
        <w:jc w:val="both"/>
      </w:pPr>
      <w:r>
        <w:rPr>
          <w:rFonts w:ascii="Times New Roman" w:hAnsi="Times New Roman" w:eastAsia="宋体"/>
          <w:b w:val="0"/>
          <w:sz w:val="24"/>
        </w:rPr>
        <w:t>4. 未接到入选通知或未获得优秀营员的，不影响后续推免招生申请；获得优秀营员的仍需在研究生招生服务系统（yzbm.tsinghua.edu.cn）进行报名，确认参加后续推免招生申请。</w:t>
      </w:r>
    </w:p>
    <w:p>
      <w:pPr>
        <w:spacing w:after="80" w:lineRule="auto" w:line="360"/>
        <w:ind w:firstLine="482"/>
        <w:jc w:val="both"/>
      </w:pPr>
      <w:r>
        <w:rPr>
          <w:rFonts w:ascii="Times New Roman" w:hAnsi="Times New Roman" w:eastAsia="宋体"/>
          <w:b w:val="0"/>
          <w:sz w:val="24"/>
        </w:rPr>
        <w:t>5. 本次夏令营不收取报名费用，交通费和食宿费等相关费用由考生自行承担。</w:t>
      </w:r>
    </w:p>
    <w:p>
      <w:pPr>
        <w:spacing w:after="80" w:lineRule="auto" w:line="360"/>
        <w:ind w:firstLine="482"/>
        <w:jc w:val="both"/>
      </w:pPr>
      <w:r>
        <w:rPr>
          <w:rFonts w:ascii="Times New Roman" w:hAnsi="Times New Roman" w:eastAsia="宋体"/>
          <w:b w:val="0"/>
          <w:sz w:val="24"/>
        </w:rPr>
        <w:t>6. 申请人在报名系统中通知推荐专家按网站要求在规定时间内填写、上传专家推荐信；收到邮件通知的营员需提醒专家按要求寄送推荐信原件。</w:t>
      </w:r>
    </w:p>
    <w:p>
      <w:pPr>
        <w:spacing w:after="80" w:lineRule="auto" w:line="360"/>
        <w:ind w:firstLine="482"/>
        <w:jc w:val="both"/>
      </w:pPr>
      <w:r>
        <w:rPr>
          <w:rFonts w:ascii="Times New Roman" w:hAnsi="Times New Roman" w:eastAsia="宋体"/>
          <w:b w:val="0"/>
          <w:sz w:val="24"/>
        </w:rPr>
        <w:t>7. 如因不可抗力影响或上级部门出台新政策，夏令营工作安排或信息将做相应调整，最终以我院系发布的相关通知为准。</w:t>
      </w:r>
    </w:p>
    <w:p>
      <w:pPr>
        <w:spacing w:before="160" w:after="80" w:lineRule="auto" w:line="360"/>
        <w:jc w:val="left"/>
      </w:pPr>
      <w:r>
        <w:rPr>
          <w:rFonts w:ascii="Times New Roman" w:hAnsi="Times New Roman" w:eastAsia="宋体"/>
          <w:b/>
          <w:sz w:val="28"/>
        </w:rPr>
        <w:t>九、信息查询、申诉及联系方式</w:t>
      </w:r>
    </w:p>
    <w:p>
      <w:pPr>
        <w:spacing w:after="80" w:lineRule="auto" w:line="360"/>
        <w:ind w:firstLine="482"/>
        <w:jc w:val="both"/>
      </w:pPr>
      <w:r>
        <w:rPr>
          <w:rFonts w:ascii="Times New Roman" w:hAnsi="Times New Roman" w:eastAsia="宋体"/>
          <w:b w:val="0"/>
          <w:sz w:val="24"/>
        </w:rPr>
        <w:t>1. 本院系发布相关信息网址：https://qzc.tsinghua.edu.cn/</w:t>
      </w:r>
    </w:p>
    <w:p>
      <w:pPr>
        <w:spacing w:after="80" w:lineRule="auto" w:line="360"/>
        <w:ind w:firstLine="482"/>
        <w:jc w:val="both"/>
      </w:pPr>
      <w:r>
        <w:rPr>
          <w:rFonts w:ascii="Times New Roman" w:hAnsi="Times New Roman" w:eastAsia="宋体"/>
          <w:b w:val="0"/>
          <w:sz w:val="24"/>
        </w:rPr>
        <w:t>2. 邮寄地址：北京市海淀区清华大学主楼205</w:t>
      </w:r>
    </w:p>
    <w:p>
      <w:pPr>
        <w:spacing w:after="80" w:lineRule="auto" w:line="360"/>
        <w:ind w:firstLine="482"/>
        <w:jc w:val="both"/>
      </w:pPr>
      <w:r>
        <w:rPr>
          <w:rFonts w:ascii="Times New Roman" w:hAnsi="Times New Roman" w:eastAsia="宋体"/>
          <w:b w:val="0"/>
          <w:sz w:val="24"/>
        </w:rPr>
        <w:t>3. 邮政编码：100084</w:t>
      </w:r>
    </w:p>
    <w:p>
      <w:pPr>
        <w:spacing w:after="80" w:lineRule="auto" w:line="360"/>
        <w:ind w:firstLine="482"/>
        <w:jc w:val="both"/>
      </w:pPr>
      <w:r>
        <w:rPr>
          <w:rFonts w:ascii="Times New Roman" w:hAnsi="Times New Roman" w:eastAsia="宋体"/>
          <w:b w:val="0"/>
          <w:sz w:val="24"/>
        </w:rPr>
        <w:t>4. 联系电话：010-62783608</w:t>
      </w:r>
    </w:p>
    <w:p>
      <w:pPr>
        <w:spacing w:after="80" w:lineRule="auto" w:line="360"/>
        <w:ind w:firstLine="482"/>
        <w:jc w:val="both"/>
      </w:pPr>
      <w:r>
        <w:rPr>
          <w:rFonts w:ascii="Times New Roman" w:hAnsi="Times New Roman" w:eastAsia="宋体"/>
          <w:b w:val="0"/>
          <w:sz w:val="24"/>
        </w:rPr>
        <w:t>5. 电子邮箱：qzsyzs@tsinghua.edu.cn</w:t>
      </w:r>
    </w:p>
    <w:p>
      <w:pPr>
        <w:spacing w:after="80" w:lineRule="auto" w:line="360"/>
        <w:ind w:firstLine="482"/>
        <w:jc w:val="both"/>
      </w:pPr>
      <w:r>
        <w:rPr>
          <w:rFonts w:ascii="Times New Roman" w:hAnsi="Times New Roman" w:eastAsia="宋体"/>
          <w:b w:val="0"/>
          <w:sz w:val="24"/>
        </w:rPr>
        <w:t>清华大学求真书院</w:t>
      </w:r>
    </w:p>
    <w:p>
      <w:pPr>
        <w:spacing w:after="80" w:lineRule="auto" w:line="360"/>
        <w:ind w:firstLine="482"/>
        <w:jc w:val="both"/>
      </w:pPr>
      <w:r>
        <w:rPr>
          <w:rFonts w:ascii="Times New Roman" w:hAnsi="Times New Roman" w:eastAsia="宋体"/>
          <w:b w:val="0"/>
          <w:sz w:val="24"/>
        </w:rPr>
        <w:t>2025年4月2日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