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上海应用技术大学马克思主义学院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2026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年招收推荐免试硕士研究生章程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一、基本条件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、获得本科就读高校推荐免试资格；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、拥护中国共产党的领导，愿为社会主义现代化建设服务，品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德良好，遵纪守法；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、身体健康状况符合国家和招生单位规定的体检要求；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、诚实守信，学风端正，无任何考试作弊以及其他违法违纪受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处分记录；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申请人必须是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2026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年普通高等学校应届本科毕业生，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本科阶段学习成绩优秀，专业排名名列前茅，学术研究兴趣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浓厚，有较强的创新意识、创新能力和专业能力倾向。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二、招收专业及名额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、招收推免硕士生专业及名额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2026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年我校全日制硕士研究生招生专业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公共管理（125200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）、工程管理（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125601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）除外）均接收推荐免试硕士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研究生,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非全日制专业不招收推免生。详细专业目录可查看我校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2026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年硕士研究生招生简章及招生目录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，也可查看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全国推荐免试攻读研究生（免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初试、转段）信息公开管理服务系统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推免服务系统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）中招收推免生专业目录。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拟招推免生数可根据实际生源情况进行调整，以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确认录取人数为准。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三、申请程序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2025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9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22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，教育部开通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推免服务系统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上海应用技术大学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、学院对申请者情况进行审查，确定复试名单，并通过推免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服务系统向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符合条件的申请人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发送复试通知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。收到复试通知后，申请人应及时登录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“推免服务系统”进行确认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、学院确定复试时间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地点，组织学生进行复试，复试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后将复试结果报研招办审核；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、研招办审核通过后，通过研招网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推免服务系统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向通过复试的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推免生发送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通知，考生接受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接受我校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录取通知的推免生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经我校审核后，在我校研究生院网站公示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，最终录取名单将上报上海市教育考试院和教育部审核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，将于2026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7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月寄发录取通知书。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复试办法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复试时请提交以下申请材料交院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有效居民身份证原件及复印件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）学生证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原件及复印件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本科成绩单（加盖学生所在学校教务处公章）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）签字并加盖公章的思想政治素质和品德考核表（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上海应用技术大学报考硕士研究生人员思想政治素质和品德考核表（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2026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.doc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）英语等级证书、个人简历（包括奖励、表扬和处分）及专业学习情况介绍；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）其他有参考价值的材料，如正式发表的文章、科研成果鉴定书、获奖证书、本科毕业论文概要、参加过的研究项目等；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申请人必须保证全部材料的真实性和准确性，否则我校将拒绝申请人的免试申请。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（二）复试内容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申请材料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对上述（一）中学生提交的申请材料进行审核，本科成绩，科研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成果，外语水平等。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综合面试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学术学位重点考核考生的学术素养、对学科知识掌握与运用情况、科研创新能力。同时，通过考生大学学习成绩单、毕业论文、科研成果等补充材料，对考生既往学业、一贯表现、科研能力、综合素质和思想品德等情况全面考察，突出对创新能力、专业素养、综合素质等的考查，促进拔尖创新人才脱颖而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复试内容主要包括思想政治品德、专业知识和能力、英语能力以及综合素质。思想政治素质的考察需全面考核考生的政治态度、思想表现、道德品质等，并对考生的专业思想和治学态度进行必要的考察。综合素质面试目的是为了更全面了解考生情况，考察其基础知识掌握程度，综合分析表达能力，科研能力和水平，了解其科研成果，如已发表的文章、论文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（三）复试成绩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、复试成绩满分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100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专家评分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并附有详细明确的复试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记录，根据复试综合情况由学院签署录取意见并报研究生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试不合格的考生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（复试成绩低于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60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不予录取。思想政治素质和道德品质考核结果不合格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的考生不予录取。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五、录取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拟录取考生须同时满足下述要求：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）复试成绩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≥60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）需通过思想政治素质和品德考核和教育部批准后才能被正式录取，政审不合格者将取消录取资格。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）在满足上述（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）条件基础上，根据招生计划，按照考生复试成绩排名择优录取。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六、学制、学习形式与学费、奖助学金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我校录取的推免生的学习形式均为全日制，研究生学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制与学费标准以及奖助学金请参见我校公布的2026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年招生简章。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七、其他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、被录取的推免生，在我校规定的统一入学报到之日前（统一入学报到时间可查看我校录取通知书）未取得国家承认的本科毕业证书，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我校将取消其录取资格。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申请人必须保证全部申请材料的真实性和准确性，在申请推免过程中发现有弄虚作假行为的，我校将取消录取资格。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有违反校纪校规，受到学校纪律处分，或被追究法律责任的，我校将取消其录取资格。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、本章程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由上海应用技术大学马克思主义学院负责解释。未尽事宜以教育部、上海市相关文件和学校相关规定为准。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八、联系方式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021-60873440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