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新疆农业大学公共管理学院（法学院）推荐2026年优秀应届本科毕业生免试攻读硕士研究生工作实施细则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一、页面访问错误说明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当前访问的页面返回错误代码404，属于服务器端错误（5xx），无法正常显示目标内容。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可能原因包括：访问的URL错误或链接已下线；资源未配置在资源发布平台上。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解决方案：检查并访问最新的可用URL；验证并配置资源在资源发布平台上。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二、请求基本信息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您的IP地址：2408:8406:1961:22ec:9013:7a99:3c55:ed5c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您使用的端口号：61419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您的浏览器UA：Mozilla/5.0 (Windows NT 10.0; Win64; x64) AppleWebKit/537.36 (KHTML, like Gecko) Chrome/120.0.0.0 Safari/537.36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您请求的主机：glxy.xjau.edu.cn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您请求的URI：/2025/0904/c470a109743/page.html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您请求的服务器：2001:250:1807::1:30:443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当前服务器时间：2026-09-08T18:37:46+08:00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三、内容缺失说明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由于页面无法访问，正文内容（包括申请条件、报名时间、接收条件、申请流程、材料清单、时间节点、接收名额、联系方式等）均未获取到。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建议通过新疆农业大学公共管理学院（法学院）官方网站或相关教务部门获取该实施细则的正式文本。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