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附件：1. 专家推荐意见书</w:t>
      </w:r>
    </w:p>
    <w:p>
      <w:pPr>
        <w:spacing w:after="80" w:lineRule="auto" w:line="360"/>
        <w:ind w:firstLine="482"/>
        <w:jc w:val="both"/>
      </w:pPr>
      <w:r>
        <w:rPr>
          <w:rFonts w:ascii="Times New Roman" w:hAnsi="Times New Roman" w:eastAsia="宋体"/>
          <w:b w:val="0"/>
          <w:sz w:val="24"/>
        </w:rPr>
        <w:t>人文社会发展学院前身可追溯至1952年辛树帜先生倡议创立的西北农学院古农学研究小组和1953年成立的西北农学院政治理论教研组。2000年7月由原西北农业大学人文学院与西北林学院社会科学系合并组建为人文学院，2014年7月更名为人文社会发展学院。学院拥有社会学博士学位授权点，科学技术史、社会学、公共管理学3个学术型硕士学位授权点以及社会工作、农业（农村发展）、法律（法学）、公共管理（MPA）四个专业学位授权点。学院现有研究生导师70余人和博、硕士研究生1000余人。为促进各高校优秀大学生之间的交流互动，增进优秀大学生对西北农林科技大学的全方位认知，激发青年学生对人文社会科学学习和研究的兴趣，吸引更多的优秀学子报考我院研究生，学院决定举办“2026年优秀大学生夏令营”活动，现将有关事项通知如下：</w:t>
      </w:r>
    </w:p>
    <w:p>
      <w:pPr>
        <w:spacing w:after="80" w:lineRule="auto" w:line="360"/>
        <w:ind w:firstLine="482"/>
        <w:jc w:val="both"/>
      </w:pPr>
      <w:r>
        <w:rPr>
          <w:rFonts w:ascii="Times New Roman" w:hAnsi="Times New Roman" w:eastAsia="宋体"/>
          <w:b w:val="0"/>
          <w:sz w:val="24"/>
        </w:rPr>
        <w:t>发布日期：2026年6月26日</w:t>
      </w:r>
    </w:p>
    <w:p>
      <w:pPr>
        <w:spacing w:before="160" w:after="80" w:lineRule="auto" w:line="360"/>
        <w:jc w:val="left"/>
      </w:pPr>
      <w:r>
        <w:rPr>
          <w:rFonts w:ascii="Times New Roman" w:hAnsi="Times New Roman" w:eastAsia="宋体"/>
          <w:b/>
          <w:sz w:val="28"/>
        </w:rPr>
        <w:t>一、活动主题</w:t>
      </w:r>
    </w:p>
    <w:p>
      <w:pPr>
        <w:spacing w:after="80" w:lineRule="auto" w:line="360"/>
        <w:ind w:firstLine="482"/>
        <w:jc w:val="both"/>
      </w:pPr>
      <w:r>
        <w:rPr>
          <w:rFonts w:ascii="Times New Roman" w:hAnsi="Times New Roman" w:eastAsia="宋体"/>
          <w:b w:val="0"/>
          <w:sz w:val="24"/>
        </w:rPr>
        <w:t>本次夏令营活动主题为“教民稼穑，后稷有人”，寓意传承远古农神后稷之志，践行当代“教民稼穑”之责，为国家“三农”事业发展选拔高层次高质量人才奠定基础。</w:t>
      </w:r>
    </w:p>
    <w:p>
      <w:pPr>
        <w:spacing w:before="160" w:after="80" w:lineRule="auto" w:line="360"/>
        <w:jc w:val="left"/>
      </w:pPr>
      <w:r>
        <w:rPr>
          <w:rFonts w:ascii="Times New Roman" w:hAnsi="Times New Roman" w:eastAsia="宋体"/>
          <w:b/>
          <w:sz w:val="28"/>
        </w:rPr>
        <w:t>二、举办时间、招募人数</w:t>
      </w:r>
    </w:p>
    <w:p>
      <w:pPr>
        <w:spacing w:after="80" w:lineRule="auto" w:line="360"/>
        <w:ind w:firstLine="482"/>
        <w:jc w:val="both"/>
      </w:pPr>
      <w:r>
        <w:rPr>
          <w:rFonts w:ascii="Times New Roman" w:hAnsi="Times New Roman" w:eastAsia="宋体"/>
          <w:b w:val="0"/>
          <w:sz w:val="24"/>
        </w:rPr>
        <w:t>1. 举办时间：2026年7月13-14日</w:t>
      </w:r>
    </w:p>
    <w:p>
      <w:pPr>
        <w:spacing w:after="80" w:lineRule="auto" w:line="360"/>
        <w:ind w:firstLine="482"/>
        <w:jc w:val="both"/>
      </w:pPr>
      <w:r>
        <w:rPr>
          <w:rFonts w:ascii="Times New Roman" w:hAnsi="Times New Roman" w:eastAsia="宋体"/>
          <w:b w:val="0"/>
          <w:sz w:val="24"/>
        </w:rPr>
        <w:t>2. 招募人数：80人左右</w:t>
      </w:r>
    </w:p>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1. 全国高等院校有志攻读我院研究生的2027届应届本科毕业生。</w:t>
      </w:r>
    </w:p>
    <w:p>
      <w:pPr>
        <w:spacing w:after="80" w:lineRule="auto" w:line="360"/>
        <w:ind w:firstLine="482"/>
        <w:jc w:val="both"/>
      </w:pPr>
      <w:r>
        <w:rPr>
          <w:rFonts w:ascii="Times New Roman" w:hAnsi="Times New Roman" w:eastAsia="宋体"/>
          <w:b w:val="0"/>
          <w:sz w:val="24"/>
        </w:rPr>
        <w:t>2. 遵守宪法和法律，拥护中国共产党的领导和社会主义制度。具有良好的思想品德和政治素质，诚实守信，学风端正，无考试作弊或剽窃他人学术成果等学术不端行为。</w:t>
      </w:r>
    </w:p>
    <w:p>
      <w:pPr>
        <w:spacing w:after="80" w:lineRule="auto" w:line="360"/>
        <w:ind w:firstLine="482"/>
        <w:jc w:val="both"/>
      </w:pPr>
      <w:r>
        <w:rPr>
          <w:rFonts w:ascii="Times New Roman" w:hAnsi="Times New Roman" w:eastAsia="宋体"/>
          <w:b w:val="0"/>
          <w:sz w:val="24"/>
        </w:rPr>
        <w:t>3. 积极向上，热爱生活，身心健康，能够较好地完成日常学习、生活和人际交往。</w:t>
      </w:r>
    </w:p>
    <w:p>
      <w:pPr>
        <w:spacing w:after="80" w:lineRule="auto" w:line="360"/>
        <w:ind w:firstLine="482"/>
        <w:jc w:val="both"/>
      </w:pPr>
      <w:r>
        <w:rPr>
          <w:rFonts w:ascii="Times New Roman" w:hAnsi="Times New Roman" w:eastAsia="宋体"/>
          <w:b w:val="0"/>
          <w:sz w:val="24"/>
        </w:rPr>
        <w:t>4. 学习成绩优秀，本科前三年综合成绩排名在本专业前30%之内。</w:t>
      </w:r>
    </w:p>
    <w:p>
      <w:pPr>
        <w:spacing w:after="80" w:lineRule="auto" w:line="360"/>
        <w:ind w:firstLine="482"/>
        <w:jc w:val="both"/>
      </w:pPr>
      <w:r>
        <w:rPr>
          <w:rFonts w:ascii="Times New Roman" w:hAnsi="Times New Roman" w:eastAsia="宋体"/>
          <w:b w:val="0"/>
          <w:sz w:val="24"/>
        </w:rPr>
        <w:t>5. 英语水平良好。</w:t>
      </w:r>
    </w:p>
    <w:p>
      <w:pPr>
        <w:spacing w:after="80" w:lineRule="auto" w:line="360"/>
        <w:ind w:firstLine="482"/>
        <w:jc w:val="both"/>
      </w:pPr>
      <w:r>
        <w:rPr>
          <w:rFonts w:ascii="Times New Roman" w:hAnsi="Times New Roman" w:eastAsia="宋体"/>
          <w:b w:val="0"/>
          <w:sz w:val="24"/>
        </w:rPr>
        <w:t>6. 具有相关学科背景，在所申请学科领域有学术特长和培养潜质。</w:t>
      </w:r>
    </w:p>
    <w:p>
      <w:pPr>
        <w:spacing w:before="160" w:after="80" w:lineRule="auto" w:line="360"/>
        <w:jc w:val="left"/>
      </w:pPr>
      <w:r>
        <w:rPr>
          <w:rFonts w:ascii="Times New Roman" w:hAnsi="Times New Roman" w:eastAsia="宋体"/>
          <w:b/>
          <w:sz w:val="28"/>
        </w:rPr>
        <w:t>四、申请材料</w:t>
      </w:r>
    </w:p>
    <w:p>
      <w:pPr>
        <w:spacing w:after="80" w:lineRule="auto" w:line="360"/>
        <w:ind w:firstLine="482"/>
        <w:jc w:val="both"/>
      </w:pPr>
      <w:r>
        <w:rPr>
          <w:rFonts w:ascii="Times New Roman" w:hAnsi="Times New Roman" w:eastAsia="宋体"/>
          <w:b w:val="0"/>
          <w:sz w:val="24"/>
        </w:rPr>
        <w:t>1. 《西北农林科技大学优秀大学生夏令营申请表》（系统生成，下载后签字盖章，然后再上传）；</w:t>
      </w:r>
    </w:p>
    <w:p>
      <w:pPr>
        <w:spacing w:after="80" w:lineRule="auto" w:line="360"/>
        <w:ind w:firstLine="482"/>
        <w:jc w:val="both"/>
      </w:pPr>
      <w:r>
        <w:rPr>
          <w:rFonts w:ascii="Times New Roman" w:hAnsi="Times New Roman" w:eastAsia="宋体"/>
          <w:b w:val="0"/>
          <w:sz w:val="24"/>
        </w:rPr>
        <w:t>2. 前三年本科阶段成绩单（需所在学校教务部门盖章并注明专业排名和专业总人数）；</w:t>
      </w:r>
    </w:p>
    <w:p>
      <w:pPr>
        <w:spacing w:after="80" w:lineRule="auto" w:line="360"/>
        <w:ind w:firstLine="482"/>
        <w:jc w:val="both"/>
      </w:pPr>
      <w:r>
        <w:rPr>
          <w:rFonts w:ascii="Times New Roman" w:hAnsi="Times New Roman" w:eastAsia="宋体"/>
          <w:b w:val="0"/>
          <w:sz w:val="24"/>
        </w:rPr>
        <w:t>3. 国家英语四、六级或其他英语成绩证明；</w:t>
      </w:r>
    </w:p>
    <w:p>
      <w:pPr>
        <w:spacing w:after="80" w:lineRule="auto" w:line="360"/>
        <w:ind w:firstLine="482"/>
        <w:jc w:val="both"/>
      </w:pPr>
      <w:r>
        <w:rPr>
          <w:rFonts w:ascii="Times New Roman" w:hAnsi="Times New Roman" w:eastAsia="宋体"/>
          <w:b w:val="0"/>
          <w:sz w:val="24"/>
        </w:rPr>
        <w:t>4. 相关专业专家推荐意见书1份（见附件，需有专家亲笔签名及专家所在单位盖章）；</w:t>
      </w:r>
    </w:p>
    <w:p>
      <w:pPr>
        <w:spacing w:after="80" w:lineRule="auto" w:line="360"/>
        <w:ind w:firstLine="482"/>
        <w:jc w:val="both"/>
      </w:pPr>
      <w:r>
        <w:rPr>
          <w:rFonts w:ascii="Times New Roman" w:hAnsi="Times New Roman" w:eastAsia="宋体"/>
          <w:b w:val="0"/>
          <w:sz w:val="24"/>
        </w:rPr>
        <w:t>5. 其他材料，如获奖证书、发表或已录用的学术论文、出版物或其他原创性成果等。</w:t>
      </w:r>
    </w:p>
    <w:p>
      <w:pPr>
        <w:spacing w:before="160" w:after="80" w:lineRule="auto" w:line="360"/>
        <w:jc w:val="left"/>
      </w:pPr>
      <w:r>
        <w:rPr>
          <w:rFonts w:ascii="Times New Roman" w:hAnsi="Times New Roman" w:eastAsia="宋体"/>
          <w:b/>
          <w:sz w:val="28"/>
        </w:rPr>
        <w:t>五、申请程序</w:t>
      </w:r>
    </w:p>
    <w:p>
      <w:pPr>
        <w:spacing w:after="80" w:lineRule="auto" w:line="360"/>
        <w:ind w:firstLine="482"/>
        <w:jc w:val="both"/>
      </w:pPr>
      <w:r>
        <w:rPr>
          <w:rFonts w:ascii="Times New Roman" w:hAnsi="Times New Roman" w:eastAsia="宋体"/>
          <w:b w:val="0"/>
          <w:sz w:val="24"/>
        </w:rPr>
        <w:t>1. 网上系统报名：申请人须于2026年7月1日00：00至7月5日24：00在西北农林科技大学夏令营报名系统中填报信息（申请网址：https://yjsks.nwafu.edu.cn/ks/）。</w:t>
      </w:r>
    </w:p>
    <w:p>
      <w:pPr>
        <w:spacing w:after="80" w:lineRule="auto" w:line="360"/>
        <w:ind w:firstLine="482"/>
        <w:jc w:val="both"/>
      </w:pPr>
      <w:r>
        <w:rPr>
          <w:rFonts w:ascii="Times New Roman" w:hAnsi="Times New Roman" w:eastAsia="宋体"/>
          <w:b w:val="0"/>
          <w:sz w:val="24"/>
        </w:rPr>
        <w:t>2. 材料提交程序：申请人须将申请材料扫描为PDF格式电子版，在提交截止日期前按照要求上传。同时申请人须将以上5项申请材料扫描为一个PDF文件，以“申报专业名称-姓名-本科毕业高校名称”命名，发送至邮箱：xinongrwyjs@126.com（邮件名称：夏令营报名材料-申报专业名称-姓名-本科毕业高校名称）。</w:t>
      </w:r>
    </w:p>
    <w:p>
      <w:pPr>
        <w:spacing w:after="80" w:lineRule="auto" w:line="360"/>
        <w:ind w:firstLine="482"/>
        <w:jc w:val="both"/>
      </w:pPr>
      <w:r>
        <w:rPr>
          <w:rFonts w:ascii="Times New Roman" w:hAnsi="Times New Roman" w:eastAsia="宋体"/>
          <w:b w:val="0"/>
          <w:sz w:val="24"/>
        </w:rPr>
        <w:t>3. 申请后不需要寄送纸质版材料，获得入营资格后，入营报到时将以上1-5项材料纸质版提交给夏令营报到处工作人员。</w:t>
      </w:r>
    </w:p>
    <w:p>
      <w:pPr>
        <w:spacing w:after="80" w:lineRule="auto" w:line="360"/>
        <w:ind w:firstLine="482"/>
        <w:jc w:val="both"/>
      </w:pPr>
      <w:r>
        <w:rPr>
          <w:rFonts w:ascii="Times New Roman" w:hAnsi="Times New Roman" w:eastAsia="宋体"/>
          <w:b w:val="0"/>
          <w:sz w:val="24"/>
        </w:rPr>
        <w:t>4. 未通过系统报名，只发送或邮寄材料的，视为无效申请，不予受理。</w:t>
      </w:r>
    </w:p>
    <w:p>
      <w:pPr>
        <w:spacing w:before="160" w:after="80" w:lineRule="auto" w:line="360"/>
        <w:jc w:val="left"/>
      </w:pPr>
      <w:r>
        <w:rPr>
          <w:rFonts w:ascii="Times New Roman" w:hAnsi="Times New Roman" w:eastAsia="宋体"/>
          <w:b/>
          <w:sz w:val="28"/>
        </w:rPr>
        <w:t>六、营员资格审定和通知</w:t>
      </w:r>
    </w:p>
    <w:p>
      <w:pPr>
        <w:spacing w:after="80" w:lineRule="auto" w:line="360"/>
        <w:ind w:firstLine="482"/>
        <w:jc w:val="both"/>
      </w:pPr>
      <w:r>
        <w:rPr>
          <w:rFonts w:ascii="Times New Roman" w:hAnsi="Times New Roman" w:eastAsia="宋体"/>
          <w:b w:val="0"/>
          <w:sz w:val="24"/>
        </w:rPr>
        <w:t>1. 7月6-7日，学院研究生办公室对申请者的材料进行统一接收并审核是否符合申请要求。</w:t>
      </w:r>
    </w:p>
    <w:p>
      <w:pPr>
        <w:spacing w:after="80" w:lineRule="auto" w:line="360"/>
        <w:ind w:firstLine="482"/>
        <w:jc w:val="both"/>
      </w:pPr>
      <w:r>
        <w:rPr>
          <w:rFonts w:ascii="Times New Roman" w:hAnsi="Times New Roman" w:eastAsia="宋体"/>
          <w:b w:val="0"/>
          <w:sz w:val="24"/>
        </w:rPr>
        <w:t>2. 7月8日，学院夏令营评审工作小组对符合申请要求的申请者进行评审，确定入营名单。</w:t>
      </w:r>
    </w:p>
    <w:p>
      <w:pPr>
        <w:spacing w:after="80" w:lineRule="auto" w:line="360"/>
        <w:ind w:firstLine="482"/>
        <w:jc w:val="both"/>
      </w:pPr>
      <w:r>
        <w:rPr>
          <w:rFonts w:ascii="Times New Roman" w:hAnsi="Times New Roman" w:eastAsia="宋体"/>
          <w:b w:val="0"/>
          <w:sz w:val="24"/>
        </w:rPr>
        <w:t>3. 7月9日前，在学院网站上公布入营名单，同时学院以邮件或QQ、电话等形式直接通知本人（入选营员须在收到通知后24小时内回复确认是否参与，逾期未回复者视为自动放弃资格，名额由候补申请者递补），届时未接到通知的申请者皆为未入选者，恕不另行通知。</w:t>
      </w:r>
    </w:p>
    <w:p>
      <w:pPr>
        <w:spacing w:after="80" w:lineRule="auto" w:line="360"/>
        <w:ind w:firstLine="482"/>
        <w:jc w:val="both"/>
      </w:pPr>
      <w:r>
        <w:rPr>
          <w:rFonts w:ascii="Times New Roman" w:hAnsi="Times New Roman" w:eastAsia="宋体"/>
          <w:b w:val="0"/>
          <w:sz w:val="24"/>
        </w:rPr>
        <w:t>4. 入选营员需在来院参营时，将系统生成的报名表、系统提交的所有材料的纸质版，提交给夏令营报到处工作人员。</w:t>
      </w:r>
    </w:p>
    <w:p>
      <w:pPr>
        <w:spacing w:before="160" w:after="80" w:lineRule="auto" w:line="360"/>
        <w:jc w:val="left"/>
      </w:pPr>
      <w:r>
        <w:rPr>
          <w:rFonts w:ascii="Times New Roman" w:hAnsi="Times New Roman" w:eastAsia="宋体"/>
          <w:b/>
          <w:sz w:val="28"/>
        </w:rPr>
        <w:t>七、活动安排</w:t>
      </w:r>
    </w:p>
    <w:p>
      <w:pPr>
        <w:spacing w:after="80" w:lineRule="auto" w:line="360"/>
        <w:ind w:firstLine="482"/>
        <w:jc w:val="both"/>
      </w:pPr>
      <w:r>
        <w:rPr>
          <w:rFonts w:ascii="Times New Roman" w:hAnsi="Times New Roman" w:eastAsia="宋体"/>
          <w:b w:val="0"/>
          <w:sz w:val="24"/>
        </w:rPr>
        <w:t>夏令营期间，将开展研究生招生政策宣讲、学术交流、师生座谈、校园参观等活动，具体日程安排请留意后续通知。</w:t>
      </w:r>
    </w:p>
    <w:p>
      <w:pPr>
        <w:spacing w:before="160" w:after="80" w:lineRule="auto" w:line="360"/>
        <w:jc w:val="left"/>
      </w:pPr>
      <w:r>
        <w:rPr>
          <w:rFonts w:ascii="Times New Roman" w:hAnsi="Times New Roman" w:eastAsia="宋体"/>
          <w:b/>
          <w:sz w:val="28"/>
        </w:rPr>
        <w:t>八、注意事项</w:t>
      </w:r>
    </w:p>
    <w:p>
      <w:pPr>
        <w:spacing w:after="80" w:lineRule="auto" w:line="360"/>
        <w:ind w:firstLine="482"/>
        <w:jc w:val="both"/>
      </w:pPr>
      <w:r>
        <w:rPr>
          <w:rFonts w:ascii="Times New Roman" w:hAnsi="Times New Roman" w:eastAsia="宋体"/>
          <w:b w:val="0"/>
          <w:sz w:val="24"/>
        </w:rPr>
        <w:t>1. 未在规定时间内报到者视为自动放弃参加夏令营资格。</w:t>
      </w:r>
    </w:p>
    <w:p>
      <w:pPr>
        <w:spacing w:after="80" w:lineRule="auto" w:line="360"/>
        <w:ind w:firstLine="482"/>
        <w:jc w:val="both"/>
      </w:pPr>
      <w:r>
        <w:rPr>
          <w:rFonts w:ascii="Times New Roman" w:hAnsi="Times New Roman" w:eastAsia="宋体"/>
          <w:b w:val="0"/>
          <w:sz w:val="24"/>
        </w:rPr>
        <w:t>2. 营员报到后要求全程参加夏令营活动，必须遵守学院相关规定，按照统一的安排学习和活动。</w:t>
      </w:r>
    </w:p>
    <w:p>
      <w:pPr>
        <w:spacing w:after="80" w:lineRule="auto" w:line="360"/>
        <w:ind w:firstLine="482"/>
        <w:jc w:val="both"/>
      </w:pPr>
      <w:r>
        <w:rPr>
          <w:rFonts w:ascii="Times New Roman" w:hAnsi="Times New Roman" w:eastAsia="宋体"/>
          <w:b w:val="0"/>
          <w:sz w:val="24"/>
        </w:rPr>
        <w:t>3. 学院提供所有营员在夏令营期间的食宿费用。营员自行承担往返杨凌的交通费用。主办方不提供订票服务，请自行提前预订往返车票。请提前到达或推迟离开的营员自行解决在杨凌的各项事宜。</w:t>
      </w:r>
    </w:p>
    <w:p>
      <w:pPr>
        <w:spacing w:after="80" w:lineRule="auto" w:line="360"/>
        <w:ind w:firstLine="482"/>
        <w:jc w:val="both"/>
      </w:pPr>
      <w:r>
        <w:rPr>
          <w:rFonts w:ascii="Times New Roman" w:hAnsi="Times New Roman" w:eastAsia="宋体"/>
          <w:b w:val="0"/>
          <w:sz w:val="24"/>
        </w:rPr>
        <w:t>4. 在申请过程中有弄虚作假行为者，取消参营资格。</w:t>
      </w:r>
    </w:p>
    <w:p>
      <w:pPr>
        <w:spacing w:before="160" w:after="80" w:lineRule="auto" w:line="360"/>
        <w:jc w:val="left"/>
      </w:pPr>
      <w:r>
        <w:rPr>
          <w:rFonts w:ascii="Times New Roman" w:hAnsi="Times New Roman" w:eastAsia="宋体"/>
          <w:b/>
          <w:sz w:val="28"/>
        </w:rPr>
        <w:t>九、联系方式</w:t>
      </w:r>
    </w:p>
    <w:p>
      <w:pPr>
        <w:spacing w:after="80" w:lineRule="auto" w:line="360"/>
        <w:ind w:firstLine="482"/>
        <w:jc w:val="both"/>
      </w:pPr>
      <w:r>
        <w:rPr>
          <w:rFonts w:ascii="Times New Roman" w:hAnsi="Times New Roman" w:eastAsia="宋体"/>
          <w:b w:val="0"/>
          <w:sz w:val="24"/>
        </w:rPr>
        <w:t>附件：1. 专家推荐意见书</w:t>
      </w:r>
    </w:p>
    <w:p>
      <w:pPr>
        <w:spacing w:after="80" w:lineRule="auto" w:line="360"/>
        <w:ind w:firstLine="482"/>
        <w:jc w:val="both"/>
      </w:pPr>
      <w:r>
        <w:rPr>
          <w:rFonts w:ascii="Times New Roman" w:hAnsi="Times New Roman" w:eastAsia="宋体"/>
          <w:b w:val="0"/>
          <w:sz w:val="24"/>
        </w:rPr>
        <w:t>人文社会发展学院</w:t>
      </w:r>
    </w:p>
    <w:p>
      <w:pPr>
        <w:spacing w:after="80" w:lineRule="auto" w:line="360"/>
        <w:ind w:firstLine="482"/>
        <w:jc w:val="both"/>
      </w:pPr>
      <w:r>
        <w:rPr>
          <w:rFonts w:ascii="Times New Roman" w:hAnsi="Times New Roman" w:eastAsia="宋体"/>
          <w:b w:val="0"/>
          <w:sz w:val="24"/>
        </w:rPr>
        <w:t>2026年6月26日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