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关于印发《江西中医药大学推荐优秀应届本科毕业生免试攻读硕士学位研究生实施办法(修订)》的通知</w:t>
      </w:r>
    </w:p>
    <w:p>
      <w:pPr>
        <w:spacing w:before="160" w:after="80" w:lineRule="auto" w:line="360"/>
        <w:jc w:val="left"/>
      </w:pPr>
      <w:r>
        <w:rPr>
          <w:rFonts w:ascii="Times New Roman" w:hAnsi="Times New Roman" w:eastAsia="宋体"/>
          <w:b/>
          <w:sz w:val="28"/>
        </w:rPr>
        <w:t>一、通知基本信息</w:t>
      </w:r>
    </w:p>
    <w:p>
      <w:pPr>
        <w:spacing w:after="80" w:lineRule="auto" w:line="360"/>
        <w:ind w:firstLine="482"/>
        <w:jc w:val="both"/>
      </w:pPr>
      <w:r>
        <w:rPr>
          <w:rFonts w:ascii="Times New Roman" w:hAnsi="Times New Roman" w:eastAsia="宋体"/>
          <w:b w:val="0"/>
          <w:sz w:val="24"/>
        </w:rPr>
        <w:t>发布日期（推定）：2024年10月21日</w:t>
      </w:r>
    </w:p>
    <w:p>
      <w:pPr>
        <w:spacing w:after="80" w:lineRule="auto" w:line="360"/>
        <w:ind w:firstLine="482"/>
        <w:jc w:val="both"/>
      </w:pPr>
      <w:r>
        <w:rPr>
          <w:rFonts w:ascii="Times New Roman" w:hAnsi="Times New Roman" w:eastAsia="宋体"/>
          <w:b w:val="0"/>
          <w:sz w:val="24"/>
        </w:rPr>
        <w:t>1. 通知标题为《关于印发〈江西中医药大学推荐优秀应届本科毕业生免试攻读硕士学位研究生实施办法（修订）〉的通知》，由学校教务处发布。</w:t>
      </w:r>
    </w:p>
    <w:p>
      <w:pPr>
        <w:spacing w:after="80" w:lineRule="auto" w:line="360"/>
        <w:ind w:firstLine="482"/>
        <w:jc w:val="both"/>
      </w:pPr>
      <w:r>
        <w:rPr>
          <w:rFonts w:ascii="Times New Roman" w:hAnsi="Times New Roman" w:eastAsia="宋体"/>
          <w:b w:val="0"/>
          <w:sz w:val="24"/>
        </w:rPr>
        <w:t>2. 通知性质为学校文件，属于规章制度类，面向全校相关单位及学生。</w:t>
      </w:r>
    </w:p>
    <w:p>
      <w:pPr>
        <w:spacing w:before="160" w:after="80" w:lineRule="auto" w:line="360"/>
        <w:jc w:val="left"/>
      </w:pPr>
      <w:r>
        <w:rPr>
          <w:rFonts w:ascii="Times New Roman" w:hAnsi="Times New Roman" w:eastAsia="宋体"/>
          <w:b/>
          <w:sz w:val="28"/>
        </w:rPr>
        <w:t>二、通知主要内容</w:t>
      </w:r>
    </w:p>
    <w:p>
      <w:pPr>
        <w:spacing w:after="80" w:lineRule="auto" w:line="360"/>
        <w:ind w:firstLine="482"/>
        <w:jc w:val="both"/>
      </w:pPr>
      <w:r>
        <w:rPr>
          <w:rFonts w:ascii="Times New Roman" w:hAnsi="Times New Roman" w:eastAsia="宋体"/>
          <w:b w:val="0"/>
          <w:sz w:val="24"/>
        </w:rPr>
        <w:t>1. 该通知印发了《江西中医药大学推荐优秀应届本科毕业生免试攻读硕士学位研究生实施办法（修订）》，旨在规范学校推荐优秀应届本科毕业生免试攻读硕士学位研究生的工作流程。</w:t>
      </w:r>
    </w:p>
    <w:p>
      <w:pPr>
        <w:spacing w:after="80" w:lineRule="auto" w:line="360"/>
        <w:ind w:firstLine="482"/>
        <w:jc w:val="both"/>
      </w:pPr>
      <w:r>
        <w:rPr>
          <w:rFonts w:ascii="Times New Roman" w:hAnsi="Times New Roman" w:eastAsia="宋体"/>
          <w:b w:val="0"/>
          <w:sz w:val="24"/>
        </w:rPr>
        <w:t>2. 办法内容涵盖推荐条件、选拔程序、名额分配、材料审核、公示环节等关键要素，具体细则以正式文件为准。</w:t>
      </w:r>
    </w:p>
    <w:p>
      <w:pPr>
        <w:spacing w:after="80" w:lineRule="auto" w:line="360"/>
        <w:ind w:firstLine="482"/>
        <w:jc w:val="both"/>
      </w:pPr>
      <w:r>
        <w:rPr>
          <w:rFonts w:ascii="Times New Roman" w:hAnsi="Times New Roman" w:eastAsia="宋体"/>
          <w:b w:val="0"/>
          <w:sz w:val="24"/>
        </w:rPr>
        <w:t>3. 通知要求相关单位遵照执行，确保推免工作公开、公平、公正。</w:t>
      </w:r>
    </w:p>
    <w:p>
      <w:pPr>
        <w:spacing w:before="160" w:after="80" w:lineRule="auto" w:line="360"/>
        <w:jc w:val="left"/>
      </w:pPr>
      <w:r>
        <w:rPr>
          <w:rFonts w:ascii="Times New Roman" w:hAnsi="Times New Roman" w:eastAsia="宋体"/>
          <w:b/>
          <w:sz w:val="28"/>
        </w:rPr>
        <w:t>三、联系方式与地址</w:t>
      </w:r>
    </w:p>
    <w:p>
      <w:pPr>
        <w:spacing w:after="80" w:lineRule="auto" w:line="360"/>
        <w:ind w:firstLine="482"/>
        <w:jc w:val="both"/>
      </w:pPr>
      <w:r>
        <w:rPr>
          <w:rFonts w:ascii="Times New Roman" w:hAnsi="Times New Roman" w:eastAsia="宋体"/>
          <w:b w:val="0"/>
          <w:sz w:val="24"/>
        </w:rPr>
        <w:t>1. 学校地址：江西省南昌市湾里区梅岭大道1688号</w:t>
      </w:r>
    </w:p>
    <w:p>
      <w:pPr>
        <w:spacing w:after="80" w:lineRule="auto" w:line="360"/>
        <w:ind w:firstLine="482"/>
        <w:jc w:val="both"/>
      </w:pPr>
      <w:r>
        <w:rPr>
          <w:rFonts w:ascii="Times New Roman" w:hAnsi="Times New Roman" w:eastAsia="宋体"/>
          <w:b w:val="0"/>
          <w:sz w:val="24"/>
        </w:rPr>
        <w:t>2. 邮编：330004</w:t>
      </w:r>
    </w:p>
    <w:p>
      <w:pPr>
        <w:spacing w:after="80" w:lineRule="auto" w:line="360"/>
        <w:ind w:firstLine="482"/>
        <w:jc w:val="both"/>
      </w:pPr>
      <w:r>
        <w:rPr>
          <w:rFonts w:ascii="Times New Roman" w:hAnsi="Times New Roman" w:eastAsia="宋体"/>
          <w:b w:val="0"/>
          <w:sz w:val="24"/>
        </w:rPr>
        <w:t>3. 联系电话：0791-87118816</w:t>
      </w:r>
    </w:p>
    <w:p>
      <w:pPr>
        <w:spacing w:after="80" w:lineRule="auto" w:line="360"/>
        <w:ind w:firstLine="482"/>
        <w:jc w:val="both"/>
      </w:pPr>
      <w:r>
        <w:rPr>
          <w:rFonts w:ascii="Times New Roman" w:hAnsi="Times New Roman" w:eastAsia="宋体"/>
          <w:b w:val="0"/>
          <w:sz w:val="24"/>
        </w:rPr>
        <w:t>4. 通知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