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动物科学学院2026年应届本科毕业生推免工作实施细则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物科学学院发布2026年应届本科毕业生推免工作实施细则，公示《动物科学学院2026年应届本科毕业生推免工作实施细则》，细则具体内容详见附件《动物科学学院2026年推荐优秀应届本科毕业生免试攻读研究生工作方案.pdf》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本通知公示《动物科学学院2026年应届本科毕业生推免工作实施细则》。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细则具体内容详见附件《动物科学学院2026年推荐优秀应届本科毕业生免试攻读研究生工作方案.pdf》。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联系人：张老师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联系电话：0431-87836578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联系邮箱：q1aopeng@jlu.edu.cn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