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2156C">
      <w:pPr>
        <w:spacing w:line="560" w:lineRule="exact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1C3CB577">
      <w:pPr>
        <w:spacing w:line="360" w:lineRule="auto" w:before="120" w:after="60"/>
        <w:ind w:firstLine="0"/>
        <w:jc w:val="left"/>
      </w:pPr>
      <w:r>
        <w:rPr>
          <w:rFonts w:hint="eastAsia" w:ascii="Times New Roman" w:hAnsi="Times New Roman" w:eastAsia="宋体" w:cs="方正小标宋简体"/>
          <w:b/>
          <w:bCs/>
          <w:sz w:val="24"/>
          <w:szCs w:val="44"/>
        </w:rPr>
        <w:t>夏令营考生报名操作说明</w:t>
      </w:r>
    </w:p>
    <w:p w14:paraId="600A58EA"/>
    <w:p w14:paraId="1C986886">
      <w:pPr>
        <w:spacing w:line="360" w:lineRule="auto" w:before="0" w:after="80"/>
        <w:ind w:firstLineChars="200" w:firstLine="482"/>
        <w:jc w:val="both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在浏览器通过地址https://yjsks.nwafu.edu.cn/ks/</w:t>
      </w:r>
      <w:bookmarkStart w:id="0" w:name="_GoBack"/>
      <w:bookmarkEnd w:id="0"/>
    </w:p>
    <w:p w14:paraId="0801FC2D">
      <w:pPr>
        <w:spacing w:line="360" w:lineRule="auto" w:before="0" w:after="80"/>
        <w:ind w:firstLineChars="200" w:firstLine="482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登录到学生端页面中，点击推免服务即可进入夏令营报名环节。</w:t>
      </w:r>
    </w:p>
    <w:p w14:paraId="4F3404CB">
      <w:r>
        <w:rPr>
          <w:sz w:val="2"/>
        </w:rPr>
        <w:drawing>
          <wp:inline distT="0" distB="0" distL="114300" distR="114300">
            <wp:extent cx="5268595" cy="2882265"/>
            <wp:effectExtent l="0" t="0" r="4445" b="1333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8AD4D">
      <w:pPr>
        <w:spacing w:line="360" w:lineRule="auto" w:before="0" w:after="80"/>
        <w:ind w:firstLineChars="200" w:firstLine="482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登录页使用注册登记的</w:t>
      </w:r>
      <w:r>
        <w:rPr>
          <w:rFonts w:hint="eastAsia" w:ascii="Times New Roman" w:hAnsi="Times New Roman" w:eastAsia="宋体" w:cs="仿宋_GB2312"/>
          <w:b w:val="0"/>
          <w:bCs/>
          <w:color w:val="FF0000"/>
          <w:sz w:val="24"/>
          <w:szCs w:val="32"/>
        </w:rPr>
        <w:t>证件号码</w:t>
      </w: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或</w:t>
      </w:r>
      <w:r>
        <w:rPr>
          <w:rFonts w:hint="eastAsia" w:ascii="Times New Roman" w:hAnsi="Times New Roman" w:eastAsia="宋体" w:cs="仿宋_GB2312"/>
          <w:b w:val="0"/>
          <w:bCs/>
          <w:color w:val="FF0000"/>
          <w:sz w:val="24"/>
          <w:szCs w:val="32"/>
        </w:rPr>
        <w:t>邮件地址</w:t>
      </w: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，密码。</w:t>
      </w:r>
    </w:p>
    <w:p w14:paraId="770D165F">
      <w:r>
        <w:rPr>
          <w:sz w:val="2"/>
        </w:rPr>
        <w:drawing>
          <wp:inline distT="0" distB="0" distL="114300" distR="114300">
            <wp:extent cx="5266690" cy="2715895"/>
            <wp:effectExtent l="0" t="0" r="10160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02B94">
      <w:r>
        <w:rPr>
          <w:rFonts w:hint="eastAsia"/>
          <w:sz w:val="2"/>
        </w:rPr>
        <w:br w:type="page"/>
      </w:r>
    </w:p>
    <w:p w14:paraId="0934AA5B"/>
    <w:p w14:paraId="44781384">
      <w:pPr>
        <w:spacing w:line="360" w:lineRule="auto" w:before="0" w:after="80"/>
        <w:ind w:firstLineChars="200" w:firstLine="482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在夏令营报名页面会显示学校已开始、未开始、已结束的夏令营项目信息，这些信息会在不同的标签页分类显示，点击查看详情即可进入相关夏令营项目报名页面。</w:t>
      </w:r>
    </w:p>
    <w:p w14:paraId="4D917A1B">
      <w:pPr>
        <w:spacing w:line="360" w:lineRule="auto" w:before="0" w:after="80"/>
        <w:ind w:firstLine="482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Times New Roman" w:hAnsi="Times New Roman" w:eastAsia="宋体"/>
          <w:b w:val="0"/>
          <w:sz w:val="24"/>
        </w:rPr>
        <w:drawing>
          <wp:inline distT="0" distB="0" distL="114300" distR="114300">
            <wp:extent cx="5266690" cy="2715895"/>
            <wp:effectExtent l="0" t="0" r="635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夏令营项目报名详情页面可看到该项目的项目名称，开设院系，开始结束时间，通知公告以及相关的项目宣传链接等信息。点击开始报名即可进入实际报名环节。</w:t>
      </w:r>
    </w:p>
    <w:p w14:paraId="61063EC4"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2C0B1">
      <w:r>
        <w:rPr>
          <w:rFonts w:hint="eastAsia"/>
          <w:sz w:val="2"/>
        </w:rPr>
        <w:br w:type="page"/>
      </w:r>
    </w:p>
    <w:p w14:paraId="49C717D3"/>
    <w:p w14:paraId="75E9C51A">
      <w:pPr>
        <w:spacing w:line="360" w:lineRule="auto" w:before="160" w:after="80"/>
        <w:ind w:firstLineChars="200" w:firstLine="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bCs/>
          <w:sz w:val="28"/>
          <w:szCs w:val="32"/>
        </w:rPr>
        <w:t>1.阅读报名须知。</w:t>
      </w:r>
    </w:p>
    <w:p w14:paraId="243B7347"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235F3"/>
    <w:p w14:paraId="109C65E0">
      <w:pPr>
        <w:spacing w:line="360" w:lineRule="auto" w:before="160" w:after="80"/>
        <w:ind w:firstLineChars="200" w:firstLine="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bCs/>
          <w:sz w:val="28"/>
          <w:szCs w:val="32"/>
        </w:rPr>
        <w:t>2.选择并填写报名相关资料包含报名信息、个人信息、教育情况、论文情况、项目经历、获奖情况、家庭主要成员。</w:t>
      </w:r>
    </w:p>
    <w:p w14:paraId="5AFCF77F">
      <w:r>
        <w:rPr>
          <w:sz w:val="2"/>
        </w:rPr>
        <w:drawing>
          <wp:inline distT="0" distB="0" distL="114300" distR="114300">
            <wp:extent cx="5271770" cy="2720975"/>
            <wp:effectExtent l="0" t="0" r="1270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"/>
        </w:rPr>
        <w:br w:type="page"/>
      </w:r>
    </w:p>
    <w:p w14:paraId="31A6A0A2">
      <w:pPr>
        <w:spacing w:line="360" w:lineRule="auto" w:before="160" w:after="80"/>
        <w:ind w:firstLineChars="200" w:firstLine="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bCs/>
          <w:sz w:val="28"/>
          <w:szCs w:val="32"/>
        </w:rPr>
        <w:t>3.上传报名所需的材料附件。</w:t>
      </w:r>
    </w:p>
    <w:p w14:paraId="606D3D51"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63DCB"/>
    <w:p w14:paraId="0B0D67C5">
      <w:pPr>
        <w:spacing w:line="360" w:lineRule="auto" w:before="160" w:after="80"/>
        <w:ind w:firstLineChars="200" w:firstLine="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/>
          <w:bCs/>
          <w:sz w:val="28"/>
          <w:szCs w:val="32"/>
        </w:rPr>
        <w:t>4.点击提交即可，在报名记录中查看自己的报名信息。</w:t>
      </w:r>
    </w:p>
    <w:p w14:paraId="1C52ADEF">
      <w:p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71215">
      <w:pPr>
        <w:spacing w:line="360" w:lineRule="auto" w:before="0" w:after="80"/>
        <w:ind w:firstLineChars="200" w:firstLine="482"/>
        <w:jc w:val="both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宋体" w:cs="仿宋_GB2312"/>
          <w:b w:val="0"/>
          <w:bCs/>
          <w:sz w:val="24"/>
          <w:szCs w:val="32"/>
        </w:rPr>
        <w:t>5.在已提交且管理员未审核的状态下，可自主取消报名，取消报名后可自行修改报名填报过程中的信息，可通过报名状态查看报名是否通过审核，多个报名项目会同步展示在该页面中。夏令营完成后可查看到最后的考核结果。</w:t>
      </w:r>
    </w:p>
    <w:p w14:paraId="605D6294">
      <w:r>
        <w:rPr>
          <w:sz w:val="2"/>
        </w:rPr>
        <w:drawing>
          <wp:inline distT="0" distB="0" distL="114300" distR="114300">
            <wp:extent cx="5197475" cy="202692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r="1314" b="25368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BB562"/>
    <w:p w14:paraId="658A66D6">
      <w:r>
        <w:rPr>
          <w:sz w:val="2"/>
        </w:rPr>
        <w:drawing>
          <wp:inline distT="0" distB="0" distL="114300" distR="114300">
            <wp:extent cx="5076825" cy="1726565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b="34042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811DD"/>
    <w:p w14:paraId="29F1F0E7"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38870"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0535">
      <w:r>
        <w:rPr>
          <w:sz w:val="2"/>
        </w:rPr>
        <w:drawing>
          <wp:inline distT="0" distB="0" distL="114300" distR="114300">
            <wp:extent cx="5266690" cy="2715895"/>
            <wp:effectExtent l="0" t="0" r="6350" b="1206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800002BF" w:usb1="184F6CF8" w:usb2="00000012" w:usb3="00000000" w:csb0="00160001" w:csb1="12030000"/>
    <w:embedRegular r:id="rId1" w:fontKey="{A57E3068-C629-4304-9B78-4B703841B6F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FE29619-27DD-49F0-84AF-FD550088FA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2562CB"/>
    <w:rsid w:val="001424C7"/>
    <w:rsid w:val="002562CB"/>
    <w:rsid w:val="002E7A10"/>
    <w:rsid w:val="0062617A"/>
    <w:rsid w:val="006F51C5"/>
    <w:rsid w:val="00A342E8"/>
    <w:rsid w:val="00A7479A"/>
    <w:rsid w:val="00C860A4"/>
    <w:rsid w:val="00E95689"/>
    <w:rsid w:val="02C078A1"/>
    <w:rsid w:val="04387860"/>
    <w:rsid w:val="04F75026"/>
    <w:rsid w:val="05A8439F"/>
    <w:rsid w:val="09B278C7"/>
    <w:rsid w:val="0C06017A"/>
    <w:rsid w:val="0C93140C"/>
    <w:rsid w:val="0EBC0D8D"/>
    <w:rsid w:val="105C6685"/>
    <w:rsid w:val="151E2BEE"/>
    <w:rsid w:val="1EA2726D"/>
    <w:rsid w:val="23AD1279"/>
    <w:rsid w:val="26176E7E"/>
    <w:rsid w:val="26224B9F"/>
    <w:rsid w:val="286861C3"/>
    <w:rsid w:val="2ADE61BC"/>
    <w:rsid w:val="2C31413B"/>
    <w:rsid w:val="2E2E19AC"/>
    <w:rsid w:val="3410014B"/>
    <w:rsid w:val="37D943AB"/>
    <w:rsid w:val="3ADF1684"/>
    <w:rsid w:val="3AF630AE"/>
    <w:rsid w:val="3F2C2D48"/>
    <w:rsid w:val="433724B6"/>
    <w:rsid w:val="44807267"/>
    <w:rsid w:val="47E21344"/>
    <w:rsid w:val="4B9D48C9"/>
    <w:rsid w:val="500A1887"/>
    <w:rsid w:val="51EE5391"/>
    <w:rsid w:val="533F6741"/>
    <w:rsid w:val="53983F5C"/>
    <w:rsid w:val="55647C0D"/>
    <w:rsid w:val="5606303A"/>
    <w:rsid w:val="5A542191"/>
    <w:rsid w:val="5B9A751C"/>
    <w:rsid w:val="5BE523FF"/>
    <w:rsid w:val="615C12E6"/>
    <w:rsid w:val="62D4003E"/>
    <w:rsid w:val="638018DF"/>
    <w:rsid w:val="6408372F"/>
    <w:rsid w:val="65896131"/>
    <w:rsid w:val="663911C6"/>
    <w:rsid w:val="66F760E2"/>
    <w:rsid w:val="6DF10ECC"/>
    <w:rsid w:val="730A22F0"/>
    <w:rsid w:val="77021F3B"/>
    <w:rsid w:val="7880578A"/>
    <w:rsid w:val="7A37631C"/>
    <w:rsid w:val="7E1A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409</Words>
  <Characters>482</Characters>
  <Lines>3</Lines>
  <Paragraphs>1</Paragraphs>
  <TotalTime>4</TotalTime>
  <ScaleCrop>false</ScaleCrop>
  <LinksUpToDate>false</LinksUpToDate>
  <CharactersWithSpaces>483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2024-07-05T01:47:00Z</dcterms:created>
  <dc:creator>25134</dc:creator>
  <cp:lastModifiedBy>魏亚平</cp:lastModifiedBy>
  <dcterms:modified xsi:type="dcterms:W3CDTF">2026-07-01T03:55:22Z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C9A4D561FC7D47B0AB39F2C3120865CD_13</vt:lpwstr>
  </property>
  <property fmtid="{D5CDD505-2E9C-101B-9397-08002B2CF9AE}" pid="4" name="KSOTemplateDocerSaveRecord">
    <vt:lpwstr>eyJoZGlkIjoiMDcxOTZkYjYyOTE2ZTRlMmUyYzFjODYyNTU4ZDJkZmYiLCJ1c2VySWQiOiIxNjYzNzU2ODkwIn0=</vt:lpwstr>
  </property>
</Properties>
</file>