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广东外语外贸大学2026年接收应届本科毕业生推荐免试攻读硕士学位研究生预报名通知</w:t>
      </w:r>
    </w:p>
    <w:p>
      <w:pPr>
        <w:jc w:val="both"/>
        <w:ind w:firstLine="480"/>
        <w:spacing w:line="360" w:lineRule="auto"/>
      </w:pPr>
      <w:r>
        <w:rPr>
          <w:rFonts w:ascii="Times New Roman" w:eastAsia="宋体"/>
          <w:sz w:val="24"/>
        </w:rPr>
        <w:t xml:space="preserve">根据上级文件精神，结合学校实际情况，现将有关2026年接收应届本科毕业生推荐免试攻读硕士学位研究生（推免生）预报名工作通知如下。</w:t>
      </w:r>
    </w:p>
    <w:p>
      <w:pPr>
        <w:spacing w:before="120" w:after="60"/>
        <w:ind w:firstLine="480"/>
      </w:pPr>
      <w:r>
        <w:rPr>
          <w:rFonts w:ascii="Times New Roman" w:eastAsia="黑体"/>
          <w:b/>
          <w:sz w:val="28"/>
        </w:rPr>
        <w:t xml:space="preserve">一、招生专业及计划</w:t>
      </w:r>
    </w:p>
    <w:p>
      <w:pPr>
        <w:jc w:val="both"/>
        <w:ind w:firstLine="480"/>
        <w:spacing w:line="360" w:lineRule="auto"/>
      </w:pPr>
      <w:r>
        <w:rPr>
          <w:rFonts w:ascii="Times New Roman" w:eastAsia="宋体"/>
          <w:sz w:val="24"/>
        </w:rPr>
        <w:t xml:space="preserve">接收推免生专业为除工商管理（MBA，专业代码125100）、教育管理和公共管理等专业学位以外的其他全日制招生专业（具体招生专业最终以学校发布的2026年硕士研究生招生目录为准）。2026年学校计划招收推荐免试攻读硕士学位研究生不超过总计划数的50%，实际招生人数以最后确认录取人数为准。</w:t>
      </w:r>
    </w:p>
    <w:p>
      <w:pPr>
        <w:spacing w:before="120" w:after="60"/>
        <w:ind w:firstLine="480"/>
      </w:pPr>
      <w:r>
        <w:rPr>
          <w:rFonts w:ascii="Times New Roman" w:eastAsia="黑体"/>
          <w:b/>
          <w:sz w:val="28"/>
        </w:rPr>
        <w:t xml:space="preserve">二、报名申请条件</w:t>
      </w:r>
    </w:p>
    <w:p>
      <w:pPr>
        <w:jc w:val="both"/>
        <w:ind w:firstLine="480"/>
        <w:spacing w:line="360" w:lineRule="auto"/>
      </w:pPr>
      <w:r>
        <w:rPr>
          <w:rFonts w:ascii="Times New Roman" w:eastAsia="宋体"/>
          <w:sz w:val="24"/>
        </w:rPr>
        <w:t xml:space="preserve">推免生申请须同时具备以下条件：（一）获得本科学校的推荐免试资格；（二）思想政治素质高，有理想、有道德、守纪律；（三）学术研究兴趣浓厚，专业基础扎实；（四）通过CET四级考试（非外语类专业）。</w:t>
      </w:r>
    </w:p>
    <w:p>
      <w:pPr>
        <w:spacing w:before="120" w:after="60"/>
        <w:ind w:firstLine="480"/>
      </w:pPr>
      <w:r>
        <w:rPr>
          <w:rFonts w:ascii="Times New Roman" w:eastAsia="黑体"/>
          <w:b/>
          <w:sz w:val="28"/>
        </w:rPr>
        <w:t xml:space="preserve">三、报名申请程序</w:t>
      </w:r>
    </w:p>
    <w:p>
      <w:pPr>
        <w:jc w:val="both"/>
        <w:ind w:firstLine="480"/>
        <w:spacing w:line="360" w:lineRule="auto"/>
      </w:pPr>
      <w:r>
        <w:rPr>
          <w:rFonts w:ascii="Times New Roman" w:eastAsia="宋体"/>
          <w:sz w:val="24"/>
        </w:rPr>
        <w:t xml:space="preserve">（一）推免生须于9月8日9:00-9月17日12:00登录学校研招系统预报名，9月12日-17日各研究生招生单位审核回复考生是否获得复试资格，复试时间由各研究生招生单位具体通知。推免生资格审核确认、报考、录取以及备案公开等相关工作，最终均须通过教育部“全国推荐优秀应届本科毕业生免试攻读研究生信息公开暨管理服务系统”进行。</w:t>
      </w:r>
    </w:p>
    <w:p>
      <w:pPr>
        <w:jc w:val="both"/>
        <w:ind w:firstLine="480"/>
        <w:spacing w:line="360" w:lineRule="auto"/>
      </w:pPr>
      <w:r>
        <w:rPr>
          <w:rFonts w:ascii="Times New Roman" w:eastAsia="宋体"/>
          <w:sz w:val="24"/>
        </w:rPr>
        <w:t xml:space="preserve">（二）确认参加复试的考生须在规定时间内参加复试，逾期不参加的将视为放弃。复试时须提交本人身份证、学生证、研究生招生思想政治和品德表现审查表、本科学习期间的成绩单、外语等级证书和获奖证书等材料，以供资格审查。</w:t>
      </w:r>
    </w:p>
    <w:p>
      <w:pPr>
        <w:jc w:val="both"/>
        <w:ind w:firstLine="480"/>
        <w:spacing w:line="360" w:lineRule="auto"/>
      </w:pPr>
      <w:r>
        <w:rPr>
          <w:rFonts w:ascii="Times New Roman" w:eastAsia="宋体"/>
          <w:sz w:val="24"/>
        </w:rPr>
        <w:t xml:space="preserve">（三）考生收到复试通知后，须在学校研究生招生信息网下载体检表，自行前往二级甲等以上医院体检，并于复试时将体检表与其他报名材料一并提交各研究生招生单位审核。</w:t>
      </w:r>
    </w:p>
    <w:p>
      <w:pPr>
        <w:jc w:val="both"/>
        <w:ind w:firstLine="480"/>
        <w:spacing w:line="360" w:lineRule="auto"/>
      </w:pPr>
      <w:r>
        <w:rPr>
          <w:rFonts w:ascii="Times New Roman" w:eastAsia="宋体"/>
          <w:sz w:val="24"/>
        </w:rPr>
        <w:t xml:space="preserve">（四）推免生复试采取现场复试或网络远程面试的方式，具体由各招生单位决定并通知；对跨一级学科申请的学生，相应考核标准由各招生单位制定。</w:t>
      </w:r>
    </w:p>
    <w:p>
      <w:pPr>
        <w:spacing w:before="120" w:after="60"/>
        <w:ind w:firstLine="480"/>
      </w:pPr>
      <w:r>
        <w:rPr>
          <w:rFonts w:ascii="Times New Roman" w:eastAsia="黑体"/>
          <w:b/>
          <w:sz w:val="28"/>
        </w:rPr>
        <w:t xml:space="preserve">四、拟录取</w:t>
      </w:r>
    </w:p>
    <w:p>
      <w:pPr>
        <w:jc w:val="both"/>
        <w:ind w:firstLine="480"/>
        <w:spacing w:line="360" w:lineRule="auto"/>
      </w:pPr>
      <w:r>
        <w:rPr>
          <w:rFonts w:ascii="Times New Roman" w:eastAsia="宋体"/>
          <w:sz w:val="24"/>
        </w:rPr>
        <w:t xml:space="preserve">（一）所有获得推荐资格的应届生均须登录“推免服务系统”进行报名、缴费、录取及信息备案工作（未经学校公示或未在“推免服务系统”备案的考生不予录取）。未在规定时间内完成网上报名确认手续者视为自动放弃，不予录取。</w:t>
      </w:r>
    </w:p>
    <w:p>
      <w:pPr>
        <w:jc w:val="both"/>
        <w:ind w:firstLine="480"/>
        <w:spacing w:line="360" w:lineRule="auto"/>
      </w:pPr>
      <w:r>
        <w:rPr>
          <w:rFonts w:ascii="Times New Roman" w:eastAsia="宋体"/>
          <w:sz w:val="24"/>
        </w:rPr>
        <w:t xml:space="preserve">（二）已被学校接收的推免生，不得再报名参加统考，否则将取消推免录取资格，列为统考生。</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广东外语外贸大学2026年接收应届本科毕业生推荐免试攻读硕士学位研究生预报名通知</dc:title>
  <dc:creator>保研信息采集工具</dc:creator>
  <cp:lastModifiedBy>保研信息采集工具</cp:lastModifiedBy>
  <dcterms:created xsi:type="dcterms:W3CDTF">2026-09-12T07:44:51Z</dcterms:created>
  <dcterms:modified xsi:type="dcterms:W3CDTF">2026-09-12T07:44:51Z</dcterms:modified>
</cp:coreProperties>
</file>