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交通学院2026年推免生素质类项目加分公示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1. 按照《吉林大学推荐优秀应届本科毕业生免试攻读研究生工作管理办法》和《关于开展2026年推荐优秀应届本科毕业生免试攻读研究生成绩核对和学业成绩排名工作的通知》要求开展本次工作。</w:t>
      </w:r>
    </w:p>
    <w:p>
      <w:pPr>
        <w:spacing w:after="80" w:lineRule="auto" w:line="360"/>
        <w:ind w:firstLine="482"/>
        <w:jc w:val="both"/>
      </w:pPr>
      <w:r>
        <w:rPr>
          <w:rFonts w:ascii="Times New Roman" w:hAnsi="Times New Roman" w:eastAsia="宋体"/>
          <w:b w:val="0"/>
          <w:sz w:val="24"/>
        </w:rPr>
        <w:t>2. 学院推免工作小组依据年度推免工作实施细则及加分标准，对申请推免资格学生的素质项目进行审核鉴定。</w:t>
      </w:r>
    </w:p>
    <w:p>
      <w:pPr>
        <w:spacing w:before="160" w:after="80" w:lineRule="auto" w:line="360"/>
        <w:jc w:val="left"/>
      </w:pPr>
      <w:r>
        <w:rPr>
          <w:rFonts w:ascii="Times New Roman" w:hAnsi="Times New Roman" w:eastAsia="宋体"/>
          <w:b/>
          <w:sz w:val="28"/>
        </w:rPr>
        <w:t>二、公示内容与说明</w:t>
      </w:r>
    </w:p>
    <w:p>
      <w:pPr>
        <w:spacing w:after="80" w:lineRule="auto" w:line="360"/>
        <w:ind w:firstLine="482"/>
        <w:jc w:val="both"/>
      </w:pPr>
      <w:r>
        <w:rPr>
          <w:rFonts w:ascii="Times New Roman" w:hAnsi="Times New Roman" w:eastAsia="宋体"/>
          <w:b w:val="0"/>
          <w:sz w:val="24"/>
        </w:rPr>
        <w:t>1. 确定申请推免资格学生的素质类项目加分分值，具体结果见附件。</w:t>
      </w:r>
    </w:p>
    <w:p>
      <w:pPr>
        <w:spacing w:after="80" w:lineRule="auto" w:line="360"/>
        <w:ind w:firstLine="482"/>
        <w:jc w:val="both"/>
      </w:pPr>
      <w:r>
        <w:rPr>
          <w:rFonts w:ascii="Times New Roman" w:hAnsi="Times New Roman" w:eastAsia="宋体"/>
          <w:b w:val="0"/>
          <w:sz w:val="24"/>
        </w:rPr>
        <w:t>2. 本次公示仅为学院负责认定的素质类加分，其他部门认定的素质类加分将另行公示。</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公示期为7个工作日。</w:t>
      </w:r>
    </w:p>
    <w:p>
      <w:pPr>
        <w:spacing w:after="80" w:lineRule="auto" w:line="360"/>
        <w:ind w:firstLine="482"/>
        <w:jc w:val="both"/>
      </w:pPr>
      <w:r>
        <w:rPr>
          <w:rFonts w:ascii="Times New Roman" w:hAnsi="Times New Roman" w:eastAsia="宋体"/>
          <w:b w:val="0"/>
          <w:sz w:val="24"/>
        </w:rPr>
        <w:t>2. 在公示期内，如对公示名单有异议，可向交通学院教务办公室反映。</w:t>
      </w:r>
    </w:p>
    <w:p>
      <w:pPr>
        <w:spacing w:after="80" w:lineRule="auto" w:line="360"/>
        <w:ind w:firstLine="482"/>
        <w:jc w:val="both"/>
      </w:pPr>
      <w:r>
        <w:rPr>
          <w:rFonts w:ascii="Times New Roman" w:hAnsi="Times New Roman" w:eastAsia="宋体"/>
          <w:b w:val="0"/>
          <w:sz w:val="24"/>
        </w:rPr>
        <w:t>联系方式：交通学院教务办公室（详见附件或学院官网）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