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云南民族大学2026年接收推荐免试硕士研究生通知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一、招生规模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2026年拟招收攻读硕士学位研究生1600余人（最终以上级部门下达的招生计划为准），可接收大量具有免试资格的优秀应届本科毕业生，未公布具体推免生接收人数。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除工商管理（非全日制）、公共管理（非全日制）外，其他硕士研究生招生专业均接收推免生报名，具体招生专业以“推免服务系统”公布为准。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三、申请条件与程序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接收条件：申请人须为应届本科毕业生且获得所在学校推荐免试资格，本科阶段学习成绩优异，无不及格或重修科目，学术研究兴趣浓厚，具有较强的创新意识和科研能力。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申请程序：登录“推免服务系统”网上报名，经各学院（所）审核、发送复试通知、参加考核，复试合格后发送拟录取通知并确认。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排名/评分方式：未公布具体排名或评分方式。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未公布公示期。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推免生录取类别均为非定向，学费、学制、奖助学金与统考录取考生一致。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超过教育部规定时限接收的推免生无效。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未经复试或复试不合格的申请者不予录取。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已被接收的推免生不得再到其他院校申请推免资格，不得再次报名参加全国硕士研究生招生入学统一考试，否则取消推免生资格。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入学前未取得学士学位或本科毕业证书或受到处分的，取消录取资格。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申请过程中弄虚作假者，一经发现即取消推免生资格，对已录取者取消录取资格和学籍。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