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理学院2026年推荐优秀应届本科毕业生免试攻读研究生实施细则（普通班）</w:t>
      </w:r>
    </w:p>
    <w:p>
      <w:r>
        <w:t>历史沿革</w:t>
      </w:r>
    </w:p>
    <w:p>
      <w:r>
        <w:t>学院荣誉</w:t>
      </w:r>
    </w:p>
    <w:p>
      <w:r>
        <w:t>学院领导</w:t>
      </w:r>
    </w:p>
    <w:p>
      <w:r>
        <w:t>基层学术组织</w:t>
      </w:r>
    </w:p>
    <w:p>
      <w:r>
        <w:t>学院机关</w:t>
      </w:r>
    </w:p>
    <w:p>
      <w:r>
        <w:t>实验中心</w:t>
      </w:r>
    </w:p>
    <w:p>
      <w:r>
        <w:t>本科生招生</w:t>
      </w:r>
    </w:p>
    <w:p>
      <w:r>
        <w:t>专业设置</w:t>
      </w:r>
    </w:p>
    <w:p>
      <w:r>
        <w:t>课程思政</w:t>
      </w:r>
    </w:p>
    <w:p>
      <w:r>
        <w:t>质量工程</w:t>
      </w:r>
    </w:p>
    <w:p>
      <w:r>
        <w:t>研究生招生</w:t>
      </w:r>
    </w:p>
    <w:p>
      <w:r>
        <w:t>招生信息</w:t>
      </w:r>
    </w:p>
    <w:p>
      <w:r>
        <w:t>招生宣传</w:t>
      </w:r>
    </w:p>
    <w:p>
      <w:r>
        <w:t>质量工程</w:t>
      </w:r>
    </w:p>
    <w:p>
      <w:r>
        <w:t>硕士研究生导师</w:t>
      </w:r>
    </w:p>
    <w:p>
      <w:r>
        <w:t>博士研究生导师</w:t>
      </w:r>
    </w:p>
    <w:p>
      <w:r>
        <w:t>博士后流动站</w:t>
      </w:r>
    </w:p>
    <w:p>
      <w:r>
        <w:t>学位点设置</w:t>
      </w:r>
    </w:p>
    <w:p>
      <w:r>
        <w:t>国际交流</w:t>
      </w:r>
    </w:p>
    <w:p>
      <w:r>
        <w:t>杰出人才</w:t>
      </w:r>
    </w:p>
    <w:p>
      <w:r>
        <w:t>两院院士</w:t>
      </w:r>
    </w:p>
    <w:p>
      <w:r>
        <w:t>高层次人才</w:t>
      </w:r>
    </w:p>
    <w:p>
      <w:r>
        <w:t>教师名录</w:t>
      </w:r>
    </w:p>
    <w:p>
      <w:r>
        <w:t>数学系</w:t>
      </w:r>
    </w:p>
    <w:p>
      <w:r>
        <w:t>物理系</w:t>
      </w:r>
    </w:p>
    <w:p>
      <w:r>
        <w:t>化学系</w:t>
      </w:r>
    </w:p>
    <w:p>
      <w:r>
        <w:t>力学系</w:t>
      </w:r>
    </w:p>
    <w:p>
      <w:r>
        <w:t>人才招聘</w:t>
      </w:r>
    </w:p>
    <w:p>
      <w:r>
        <w:t>博士后管理</w:t>
      </w:r>
    </w:p>
    <w:p>
      <w:r>
        <w:t>科研团队</w:t>
      </w:r>
    </w:p>
    <w:p>
      <w:r>
        <w:t>科研平台</w:t>
      </w:r>
    </w:p>
    <w:p>
      <w:r>
        <w:t>科研成果</w:t>
      </w:r>
    </w:p>
    <w:p>
      <w:r>
        <w:t>科研合作</w:t>
      </w:r>
    </w:p>
    <w:p>
      <w:r>
        <w:t>学科建设</w:t>
      </w:r>
    </w:p>
    <w:p>
      <w:r>
        <w:t>学科简介</w:t>
      </w:r>
    </w:p>
    <w:p>
      <w:r>
        <w:t>数学学科</w:t>
      </w:r>
    </w:p>
    <w:p>
      <w:r>
        <w:t>物理学科</w:t>
      </w:r>
    </w:p>
    <w:p>
      <w:r>
        <w:t>化学学科</w:t>
      </w:r>
    </w:p>
    <w:p>
      <w:r>
        <w:t>力学学科</w:t>
      </w:r>
    </w:p>
    <w:p>
      <w:r>
        <w:t>双一流、重点学科</w:t>
      </w:r>
    </w:p>
    <w:p>
      <w:r>
        <w:t>党群工作</w:t>
      </w:r>
    </w:p>
    <w:p>
      <w:r>
        <w:t>党建工作</w:t>
      </w:r>
    </w:p>
    <w:p>
      <w:r>
        <w:t>工会工作</w:t>
      </w:r>
    </w:p>
    <w:p>
      <w:r>
        <w:t>团学工作</w:t>
      </w:r>
    </w:p>
    <w:p>
      <w:r>
        <w:t>统战工作</w:t>
      </w:r>
    </w:p>
    <w:p>
      <w:r>
        <w:t>文化建设</w:t>
      </w:r>
    </w:p>
    <w:p>
      <w:r>
        <w:t>纪检工作</w:t>
      </w:r>
    </w:p>
    <w:p>
      <w:r>
        <w:t>廉洁教育</w:t>
      </w:r>
    </w:p>
    <w:p>
      <w:r>
        <w:t>纪检动态</w:t>
      </w:r>
    </w:p>
    <w:p>
      <w:r>
        <w:t>学生工作</w:t>
      </w:r>
    </w:p>
    <w:p>
      <w:r>
        <w:t>双创工作</w:t>
      </w:r>
    </w:p>
    <w:p>
      <w:r>
        <w:t>学子风采</w:t>
      </w:r>
    </w:p>
    <w:p>
      <w:r>
        <w:t>校友活动</w:t>
      </w:r>
    </w:p>
    <w:p>
      <w:r>
        <w:t>毕业留念</w:t>
      </w:r>
    </w:p>
    <w:p>
      <w:r>
        <w:t>规章制度</w:t>
      </w:r>
    </w:p>
    <w:p>
      <w:r>
        <w:t>党建工作规则制度</w:t>
      </w:r>
    </w:p>
    <w:p>
      <w:r>
        <w:t>人事工作规则制度</w:t>
      </w:r>
    </w:p>
    <w:p>
      <w:r>
        <w:t>教学工作规则制度</w:t>
      </w:r>
    </w:p>
    <w:p>
      <w:r>
        <w:t>科研工作规则制度</w:t>
      </w:r>
    </w:p>
    <w:p>
      <w:r>
        <w:t>纪检工作规则制度</w:t>
      </w:r>
    </w:p>
    <w:p>
      <w:r>
        <w:t>学生工作规则制度</w:t>
      </w:r>
    </w:p>
    <w:p>
      <w:r>
        <w:t>服务指南</w:t>
      </w:r>
    </w:p>
    <w:p>
      <w:r>
        <w:t>办事流程</w:t>
      </w:r>
    </w:p>
    <w:p>
      <w:r>
        <w:t>联系我们</w:t>
      </w:r>
    </w:p>
    <w:p>
      <w:r>
        <w:t>理学院2026年推荐优秀应届本科毕业生免试攻读研究生实施细则（普通班）</w:t>
      </w:r>
    </w:p>
    <w:p>
      <w:r>
        <w:t>地址：沈阳市和平区文化路三号巷11号（东北大学325信箱）</w:t>
      </w:r>
    </w:p>
    <w:p>
      <w:r>
        <w:t>邮政编码：110004</w:t>
      </w:r>
    </w:p>
    <w:p>
      <w:r>
        <w:t>电话：（024）83683382</w:t>
      </w:r>
    </w:p>
    <w:p>
      <w:r>
        <w:t>邮箱：cos@mail.neu.edu.cn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