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上海对外经贸大学2026年招收推荐免试研究生（含直博生）章程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一、招收对象与条件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招收对象为获得推荐免试资格的优秀应届本科毕业生，具体条件以教育部及学校相关规定为准。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招收类型包括推荐免试硕士研究生和直接攻读博士学位研究生（直博生）。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申请流程：申请人须按学校规定时间在教育部推免服务系统完成报名、复试确认及待录取确认等环节。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材料清单：申请人需提交个人简历、成绩单、推免资格证明、外语水平证明及其他相关材料，具体以学校后续通知为准。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三、时间节点与接收名额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报名时间：以教育部推免服务系统开放时间为准，学校将另行发布具体复试安排。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接收名额：各专业接收推免生名额以学校最终公布为准，直博生名额按导师招生计划确定。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松江校区地址：上海市松江区文翔路1900号湖滨楼222室、224室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古北校区地址：上海市长宁区古北路620号行政楼109、116室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电子信箱：yjsy@suibe.edu.cn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