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云南大学信息学院2026年接收优秀应届本科毕业生免试攻读研究生（含直博生）实施细则</w:t>
      </w:r>
    </w:p>
    <w:p>
      <w:pPr>
        <w:spacing w:after="80" w:lineRule="auto" w:line="360"/>
        <w:ind w:firstLine="482"/>
        <w:jc w:val="both"/>
      </w:pPr>
      <w:r>
        <w:rPr>
          <w:rFonts w:ascii="Times New Roman" w:hAnsi="Times New Roman" w:eastAsia="宋体"/>
          <w:b w:val="0"/>
          <w:sz w:val="24"/>
        </w:rPr>
        <w:t>云南大学信息学院拥有计算机科学与技术、信息与通信工程2个一级学科博士学位授权点和国家级博士后科研流动站，计算机科学与技术、信息与通信工程、生物医学工程、控制科学与工程4个一级学科学术型硕士学位授权点，还拥有电子信息专业型硕士学位授权点；拥有1个云南省重点实验室、1个云南省发改委工程实验室，具有较好的科研平台及团队。</w:t>
      </w:r>
    </w:p>
    <w:p>
      <w:pPr>
        <w:spacing w:after="80" w:lineRule="auto" w:line="360"/>
        <w:ind w:firstLine="482"/>
        <w:jc w:val="both"/>
      </w:pPr>
      <w:r>
        <w:rPr>
          <w:rFonts w:ascii="Times New Roman" w:hAnsi="Times New Roman" w:eastAsia="宋体"/>
          <w:b w:val="0"/>
          <w:sz w:val="24"/>
        </w:rPr>
        <w:t>发布日期（推定）：2025年7月15日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深入贯彻党的二十大和二十届二中、三中全会精神，深入学习贯彻习近平总书记关于教育的重要论述和在全国教育大会上的重要讲话精神，持续推动贯彻习近平总书记考察云南重要讲话精神和致云南大学建校100周年重要贺信精神走深走实。以立德树人为根本任务，从国家急迫需要和云南经济社会发展出发，坚持“四个面向”，进一步树立科学评价和分类评价导向，切实提高推免生接收质量，依法依规开展2026年接收推免生工作，确保推免招生公平公正。</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1. 学院成立推免生接收工作领导小组，切实加强推免生接收工作的领导和管理，规范开展推免生接收工作，保证推免接收工作顺利进行。</w:t>
      </w:r>
    </w:p>
    <w:p>
      <w:pPr>
        <w:spacing w:after="80" w:lineRule="auto" w:line="360"/>
        <w:ind w:firstLine="482"/>
        <w:jc w:val="both"/>
      </w:pPr>
      <w:r>
        <w:rPr>
          <w:rFonts w:ascii="Times New Roman" w:hAnsi="Times New Roman" w:eastAsia="宋体"/>
          <w:b w:val="0"/>
          <w:sz w:val="24"/>
        </w:rPr>
        <w:t>2. 学院成立纪律监察组，切实加强对推免生接收工作的监督检查。</w:t>
      </w:r>
    </w:p>
    <w:p>
      <w:pPr>
        <w:spacing w:before="160" w:after="80" w:lineRule="auto" w:line="360"/>
        <w:jc w:val="left"/>
      </w:pPr>
      <w:r>
        <w:rPr>
          <w:rFonts w:ascii="Times New Roman" w:hAnsi="Times New Roman" w:eastAsia="宋体"/>
          <w:b/>
          <w:sz w:val="28"/>
        </w:rPr>
        <w:t>三、接收类别</w:t>
      </w:r>
    </w:p>
    <w:p>
      <w:pPr>
        <w:spacing w:after="80" w:lineRule="auto" w:line="360"/>
        <w:ind w:firstLine="482"/>
        <w:jc w:val="both"/>
      </w:pPr>
      <w:r>
        <w:rPr>
          <w:rFonts w:ascii="Times New Roman" w:hAnsi="Times New Roman" w:eastAsia="宋体"/>
          <w:b w:val="0"/>
          <w:sz w:val="24"/>
        </w:rPr>
        <w:t>1. 优秀应届本科毕业生免试攻读硕士学位研究生（以下简称推免硕士生）。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优秀应届本科毕业生免试直接攻读博士学位研究生（以下简称直博生）。</w:t>
      </w:r>
    </w:p>
    <w:p>
      <w:pPr>
        <w:spacing w:after="80" w:lineRule="auto" w:line="360"/>
        <w:ind w:firstLine="482"/>
        <w:jc w:val="both"/>
      </w:pPr>
      <w:r>
        <w:rPr>
          <w:rFonts w:ascii="Times New Roman" w:hAnsi="Times New Roman" w:eastAsia="宋体"/>
          <w:b w:val="0"/>
          <w:sz w:val="24"/>
        </w:rPr>
        <w:t>我校录取的所有推免生录取类别均为全日制非定向。</w:t>
      </w:r>
    </w:p>
    <w:p>
      <w:pPr>
        <w:spacing w:before="160" w:after="80" w:lineRule="auto" w:line="360"/>
        <w:jc w:val="left"/>
      </w:pPr>
      <w:r>
        <w:rPr>
          <w:rFonts w:ascii="Times New Roman" w:hAnsi="Times New Roman" w:eastAsia="宋体"/>
          <w:b/>
          <w:sz w:val="28"/>
        </w:rPr>
        <w:t>四、接收专业及名额</w:t>
      </w:r>
    </w:p>
    <w:p>
      <w:pPr>
        <w:spacing w:after="80" w:lineRule="auto" w:line="360"/>
        <w:ind w:firstLine="482"/>
        <w:jc w:val="both"/>
      </w:pPr>
      <w:r>
        <w:rPr>
          <w:rFonts w:ascii="Times New Roman" w:hAnsi="Times New Roman" w:eastAsia="宋体"/>
          <w:b w:val="0"/>
          <w:sz w:val="24"/>
        </w:rPr>
        <w:t>1. 推免硕士生接收专业及接收名额：具体以研招网推免服务系统中可填报的专业为准。可招收推免生的专业一般预留该专业50%的招生计划用于接收推免生，除推免硕士生外，各专业也将留出一定比例的招生计划用于招收统考考生。</w:t>
      </w:r>
    </w:p>
    <w:p>
      <w:pPr>
        <w:spacing w:after="80" w:lineRule="auto" w:line="360"/>
        <w:ind w:firstLine="482"/>
        <w:jc w:val="both"/>
      </w:pPr>
      <w:r>
        <w:rPr>
          <w:rFonts w:ascii="Times New Roman" w:hAnsi="Times New Roman" w:eastAsia="宋体"/>
          <w:b w:val="0"/>
          <w:sz w:val="24"/>
        </w:rPr>
        <w:t>2. 直博生接收专业及接收名额：信息与通信工程、计算机科学与技术两个一级学科博士学位授权点下符合要求的各专业均可接收直博生，具体以研招网推免服务系统中可填报的专业为准，直博生招生人数一般不超过学院博士招生总计划的20%。</w:t>
      </w:r>
    </w:p>
    <w:p>
      <w:pPr>
        <w:spacing w:before="160" w:after="80" w:lineRule="auto" w:line="360"/>
        <w:jc w:val="left"/>
      </w:pPr>
      <w:r>
        <w:rPr>
          <w:rFonts w:ascii="Times New Roman" w:hAnsi="Times New Roman" w:eastAsia="宋体"/>
          <w:b/>
          <w:sz w:val="28"/>
        </w:rPr>
        <w:t>五、推免生相关待遇</w:t>
      </w:r>
    </w:p>
    <w:p>
      <w:pPr>
        <w:spacing w:after="80" w:lineRule="auto" w:line="360"/>
        <w:ind w:firstLine="482"/>
        <w:jc w:val="both"/>
      </w:pPr>
      <w:r>
        <w:rPr>
          <w:rFonts w:ascii="Times New Roman" w:hAnsi="Times New Roman" w:eastAsia="宋体"/>
          <w:b w:val="0"/>
          <w:sz w:val="24"/>
        </w:rPr>
        <w:t>1. 奖助学金</w:t>
      </w:r>
    </w:p>
    <w:p>
      <w:pPr>
        <w:spacing w:after="80" w:lineRule="auto" w:line="360"/>
        <w:ind w:firstLine="482"/>
        <w:jc w:val="both"/>
      </w:pPr>
      <w:r>
        <w:rPr>
          <w:rFonts w:ascii="Times New Roman" w:hAnsi="Times New Roman" w:eastAsia="宋体"/>
          <w:b w:val="0"/>
          <w:sz w:val="24"/>
        </w:rPr>
        <w:t>（1）我校研究生学业奖学金实现全覆盖。直博生入学当年可享受博士一等学业奖学金15000元；推免硕士生入学当年可以享受硕士学业奖学金一等奖8000元。次年起，学业奖学金按照学年综合测评成绩评选。同时，鼓励各培养单位根据本单位实际按一定比例配套奖金。</w:t>
      </w:r>
    </w:p>
    <w:p>
      <w:pPr>
        <w:spacing w:after="80" w:lineRule="auto" w:line="360"/>
        <w:ind w:firstLine="482"/>
        <w:jc w:val="both"/>
      </w:pPr>
      <w:r>
        <w:rPr>
          <w:rFonts w:ascii="Times New Roman" w:hAnsi="Times New Roman" w:eastAsia="宋体"/>
          <w:b w:val="0"/>
          <w:sz w:val="24"/>
        </w:rPr>
        <w:t>（2）直博生享受博士研究生助学金13000元/生·学年；推免硕士生享受硕士研究生助学金6000元/生·学年。</w:t>
      </w:r>
    </w:p>
    <w:p>
      <w:pPr>
        <w:spacing w:after="80" w:lineRule="auto" w:line="360"/>
        <w:ind w:firstLine="482"/>
        <w:jc w:val="both"/>
      </w:pPr>
      <w:r>
        <w:rPr>
          <w:rFonts w:ascii="Times New Roman" w:hAnsi="Times New Roman" w:eastAsia="宋体"/>
          <w:b w:val="0"/>
          <w:sz w:val="24"/>
        </w:rPr>
        <w:t>（3）除研究生国家奖学金、省政府奖学金外，我校还设置有研究生张文勋奖学金、岳虹研究生奖学金、校友励志银杏奖学金、方国瑜奖学金、熊庆来奖学金、宝钢奖学金、富滇银行奖学金等各级各类奖学金，以及省级三好学生、优秀学生干部和校级三好学生、优秀学生干部荣誉称号。</w:t>
      </w:r>
    </w:p>
    <w:p>
      <w:pPr>
        <w:spacing w:after="80" w:lineRule="auto" w:line="360"/>
        <w:ind w:firstLine="482"/>
        <w:jc w:val="both"/>
      </w:pPr>
      <w:r>
        <w:rPr>
          <w:rFonts w:ascii="Times New Roman" w:hAnsi="Times New Roman" w:eastAsia="宋体"/>
          <w:b w:val="0"/>
          <w:sz w:val="24"/>
        </w:rPr>
        <w:t>（4）优秀推免硕士生在学期间若获得我校硕博连读资格，在博士入学第一年将享受博士一等学业奖学金15000元。</w:t>
      </w:r>
    </w:p>
    <w:p>
      <w:pPr>
        <w:spacing w:after="80" w:lineRule="auto" w:line="360"/>
        <w:ind w:firstLine="482"/>
        <w:jc w:val="both"/>
      </w:pPr>
      <w:r>
        <w:rPr>
          <w:rFonts w:ascii="Times New Roman" w:hAnsi="Times New Roman" w:eastAsia="宋体"/>
          <w:b w:val="0"/>
          <w:sz w:val="24"/>
        </w:rPr>
        <w:t>以上各类奖学金的具体实施及评定办法请登录云南大学学生工作部网站（http://www.ydxsc.ynu.edu.cn/）查询。</w:t>
      </w:r>
    </w:p>
    <w:p>
      <w:pPr>
        <w:spacing w:after="80" w:lineRule="auto" w:line="360"/>
        <w:ind w:firstLine="482"/>
        <w:jc w:val="both"/>
      </w:pPr>
      <w:r>
        <w:rPr>
          <w:rFonts w:ascii="Times New Roman" w:hAnsi="Times New Roman" w:eastAsia="宋体"/>
          <w:b w:val="0"/>
          <w:sz w:val="24"/>
        </w:rPr>
        <w:t>2. 提前选修研究生课程：本科就读于云南大学的推免硕士生可申请在2026年春季学期提前选修其研究生阶段的专业课程，成绩如实记录。请于拟录取名单公示结束两周后，及时联系学院研究生秘书进行登记，由学院汇总后在12月30日前报研究生院培养办。</w:t>
      </w:r>
    </w:p>
    <w:p>
      <w:pPr>
        <w:spacing w:after="80" w:lineRule="auto" w:line="360"/>
        <w:ind w:firstLine="482"/>
        <w:jc w:val="both"/>
      </w:pPr>
      <w:r>
        <w:rPr>
          <w:rFonts w:ascii="Times New Roman" w:hAnsi="Times New Roman" w:eastAsia="宋体"/>
          <w:b w:val="0"/>
          <w:sz w:val="24"/>
        </w:rPr>
        <w:t>3. 优先选择导师：推免生优先向优秀导师推荐。</w:t>
      </w:r>
    </w:p>
    <w:p>
      <w:pPr>
        <w:spacing w:after="80" w:lineRule="auto" w:line="360"/>
        <w:ind w:firstLine="482"/>
        <w:jc w:val="both"/>
      </w:pPr>
      <w:r>
        <w:rPr>
          <w:rFonts w:ascii="Times New Roman" w:hAnsi="Times New Roman" w:eastAsia="宋体"/>
          <w:b w:val="0"/>
          <w:sz w:val="24"/>
        </w:rPr>
        <w:t>4. 出国公派留学项目：我校是国家留学基金委签约的国家建设高水平大学公派研究生项目学校，品学兼优的推免生可优先推荐参加出国访学项目和获得国际学术交流项目的基金资助。</w:t>
      </w:r>
    </w:p>
    <w:p>
      <w:pPr>
        <w:spacing w:before="160" w:after="80" w:lineRule="auto" w:line="360"/>
        <w:jc w:val="left"/>
      </w:pPr>
      <w:r>
        <w:rPr>
          <w:rFonts w:ascii="Times New Roman" w:hAnsi="Times New Roman" w:eastAsia="宋体"/>
          <w:b/>
          <w:sz w:val="28"/>
        </w:rPr>
        <w:t>六、申请条件</w:t>
      </w:r>
    </w:p>
    <w:p>
      <w:pPr>
        <w:spacing w:after="80" w:lineRule="auto" w:line="360"/>
        <w:ind w:firstLine="482"/>
        <w:jc w:val="both"/>
      </w:pPr>
      <w:r>
        <w:rPr>
          <w:rFonts w:ascii="Times New Roman" w:hAnsi="Times New Roman" w:eastAsia="宋体"/>
          <w:b w:val="0"/>
          <w:sz w:val="24"/>
        </w:rPr>
        <w:t>1. 申请考生应是中华人民共和国公民，拥护中国共产党的领导，具有高尚的爱国主义情操和集体主义精神，社会主义信念坚定，社会责任感强，遵纪守法，品行端正，无任何考试作弊、学术不端及其他违法违纪的推免生。</w:t>
      </w:r>
    </w:p>
    <w:p>
      <w:pPr>
        <w:spacing w:after="80" w:lineRule="auto" w:line="360"/>
        <w:ind w:firstLine="482"/>
        <w:jc w:val="both"/>
      </w:pPr>
      <w:r>
        <w:rPr>
          <w:rFonts w:ascii="Times New Roman" w:hAnsi="Times New Roman" w:eastAsia="宋体"/>
          <w:b w:val="0"/>
          <w:sz w:val="24"/>
        </w:rPr>
        <w:t>2. 申请考生必须是取得具有推荐免试权的高校应届本科毕业生，并获得所就读学校的推荐免试资格。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身体健康状况符合国家体检及我校相关要求。</w:t>
      </w:r>
    </w:p>
    <w:p>
      <w:pPr>
        <w:spacing w:after="80" w:lineRule="auto" w:line="360"/>
        <w:ind w:firstLine="482"/>
        <w:jc w:val="both"/>
      </w:pPr>
      <w:r>
        <w:rPr>
          <w:rFonts w:ascii="Times New Roman" w:hAnsi="Times New Roman" w:eastAsia="宋体"/>
          <w:b w:val="0"/>
          <w:sz w:val="24"/>
        </w:rPr>
        <w:t>4. 申请直博生除须满足以上条件外，还需满足以下条件：</w:t>
      </w:r>
    </w:p>
    <w:p>
      <w:pPr>
        <w:spacing w:after="80" w:lineRule="auto" w:line="360"/>
        <w:ind w:firstLine="482"/>
        <w:jc w:val="both"/>
      </w:pPr>
      <w:r>
        <w:rPr>
          <w:rFonts w:ascii="Times New Roman" w:hAnsi="Times New Roman" w:eastAsia="宋体"/>
          <w:b w:val="0"/>
          <w:sz w:val="24"/>
        </w:rPr>
        <w:t>（1）本科阶段学习成绩优秀，一般应在本专业内名列前茅。特别优秀的生源可以适当放宽。</w:t>
      </w:r>
    </w:p>
    <w:p>
      <w:pPr>
        <w:spacing w:after="80" w:lineRule="auto" w:line="360"/>
        <w:ind w:firstLine="482"/>
        <w:jc w:val="both"/>
      </w:pPr>
      <w:r>
        <w:rPr>
          <w:rFonts w:ascii="Times New Roman" w:hAnsi="Times New Roman" w:eastAsia="宋体"/>
          <w:b w:val="0"/>
          <w:sz w:val="24"/>
        </w:rPr>
        <w:t>（2）有较强的科研创新能力，一般应具有科研成果（学术论文、科技奖励、专利等）或各类国家级、省级竞赛奖项。</w:t>
      </w:r>
    </w:p>
    <w:p>
      <w:pPr>
        <w:spacing w:after="80" w:lineRule="auto" w:line="360"/>
        <w:ind w:firstLine="482"/>
        <w:jc w:val="both"/>
      </w:pPr>
      <w:r>
        <w:rPr>
          <w:rFonts w:ascii="Times New Roman" w:hAnsi="Times New Roman" w:eastAsia="宋体"/>
          <w:b w:val="0"/>
          <w:sz w:val="24"/>
        </w:rPr>
        <w:t>（3）对学术研究有浓厚兴趣，具有较强的创新精神和科研能力，具备博士生培养潜质。在校期间曾参加科学研究、全国学术竞赛等活动表现突出者，及具有代表性科研成果者优先考虑。</w:t>
      </w:r>
    </w:p>
    <w:p>
      <w:pPr>
        <w:spacing w:after="80" w:lineRule="auto" w:line="360"/>
        <w:ind w:firstLine="482"/>
        <w:jc w:val="both"/>
      </w:pPr>
      <w:r>
        <w:rPr>
          <w:rFonts w:ascii="Times New Roman" w:hAnsi="Times New Roman" w:eastAsia="宋体"/>
          <w:b w:val="0"/>
          <w:sz w:val="24"/>
        </w:rPr>
        <w:t>（4）符合各培养单位根据学科特点制定的其他相应要求。</w:t>
      </w:r>
    </w:p>
    <w:p>
      <w:pPr>
        <w:spacing w:before="160" w:after="80" w:lineRule="auto" w:line="360"/>
        <w:jc w:val="left"/>
      </w:pPr>
      <w:r>
        <w:rPr>
          <w:rFonts w:ascii="Times New Roman" w:hAnsi="Times New Roman" w:eastAsia="宋体"/>
          <w:b/>
          <w:sz w:val="28"/>
        </w:rPr>
        <w:t>七、推免申请、复试、录取程序</w:t>
      </w:r>
    </w:p>
    <w:p>
      <w:pPr>
        <w:spacing w:after="80" w:lineRule="auto" w:line="360"/>
        <w:ind w:firstLine="482"/>
        <w:jc w:val="both"/>
      </w:pPr>
      <w:r>
        <w:rPr>
          <w:rFonts w:ascii="Times New Roman" w:hAnsi="Times New Roman" w:eastAsia="宋体"/>
          <w:b w:val="0"/>
          <w:sz w:val="24"/>
        </w:rPr>
        <w:t>具体日程安排和要求以“全国推荐免试攻读研究生（免初试、转段）信息公开管理服务系统”公布的为准。</w:t>
      </w:r>
    </w:p>
    <w:p>
      <w:pPr>
        <w:spacing w:after="80" w:lineRule="auto" w:line="360"/>
        <w:ind w:firstLine="482"/>
        <w:jc w:val="both"/>
      </w:pPr>
      <w:r>
        <w:rPr>
          <w:rFonts w:ascii="Times New Roman" w:hAnsi="Times New Roman" w:eastAsia="宋体"/>
          <w:b w:val="0"/>
          <w:sz w:val="24"/>
        </w:rPr>
        <w:t>1. 推免生可在全国推荐免试攻读研究生（免初试、转段）信息公开管理服务系统（网址：https://yz.chsi.com.cn/tm，以下简称推免服务系统）相关功能开通后，按时在系统中注册和填写基本信息，完成网上报名、电子照片上传、网上缴费、志愿填报、复试确认、待录取确认等环节。</w:t>
      </w:r>
    </w:p>
    <w:p>
      <w:pPr>
        <w:spacing w:after="80" w:lineRule="auto" w:line="360"/>
        <w:ind w:firstLine="482"/>
        <w:jc w:val="both"/>
      </w:pPr>
      <w:r>
        <w:rPr>
          <w:rFonts w:ascii="Times New Roman" w:hAnsi="Times New Roman" w:eastAsia="宋体"/>
          <w:b w:val="0"/>
          <w:sz w:val="24"/>
        </w:rPr>
        <w:t>2. 拟申请我校2026年研究生的推免生（含本校推免生），请在推免服务系统报名功能开通后，第一时间填报“10673 云南大学”，并及时关注系统提示和手机短信。</w:t>
      </w:r>
    </w:p>
    <w:p>
      <w:pPr>
        <w:spacing w:after="80" w:lineRule="auto" w:line="360"/>
        <w:ind w:firstLine="482"/>
        <w:jc w:val="both"/>
      </w:pPr>
      <w:r>
        <w:rPr>
          <w:rFonts w:ascii="Times New Roman" w:hAnsi="Times New Roman" w:eastAsia="宋体"/>
          <w:b w:val="0"/>
          <w:sz w:val="24"/>
        </w:rPr>
        <w:t>3. 学院将按照要求及时对申请考生进行审核和筛选，确定复试名单，并通过推免服务系统发送复试通知。</w:t>
      </w:r>
    </w:p>
    <w:p>
      <w:pPr>
        <w:spacing w:after="80" w:lineRule="auto" w:line="360"/>
        <w:ind w:firstLine="482"/>
        <w:jc w:val="both"/>
      </w:pPr>
      <w:r>
        <w:rPr>
          <w:rFonts w:ascii="Times New Roman" w:hAnsi="Times New Roman" w:eastAsia="宋体"/>
          <w:b w:val="0"/>
          <w:sz w:val="24"/>
        </w:rPr>
        <w:t>4. 收到复试通知的考生请第一时间登录系统进行确认，同时向学院提供以下材料：身份证、学生证、在校期间学习成绩证明或综合测评成绩证明、英语四级或六级成绩单，以及网报时填写过奖项的获奖证书、发表的论文等。</w:t>
      </w:r>
    </w:p>
    <w:p>
      <w:pPr>
        <w:spacing w:after="80" w:lineRule="auto" w:line="360"/>
        <w:ind w:firstLine="482"/>
        <w:jc w:val="both"/>
      </w:pPr>
      <w:r>
        <w:rPr>
          <w:rFonts w:ascii="Times New Roman" w:hAnsi="Times New Roman" w:eastAsia="宋体"/>
          <w:b w:val="0"/>
          <w:sz w:val="24"/>
        </w:rPr>
        <w:t>申请直博的考生还须提交《云南大学接收推免生直接攻读博士学位研究生申请表》（附件1）及两名所报考学科专业领域内的教授（或相当专业技术职称的专家的书面推荐意见）（附件2）。</w:t>
      </w:r>
    </w:p>
    <w:p>
      <w:pPr>
        <w:spacing w:after="80" w:lineRule="auto" w:line="360"/>
        <w:ind w:firstLine="482"/>
        <w:jc w:val="both"/>
      </w:pPr>
      <w:r>
        <w:rPr>
          <w:rFonts w:ascii="Times New Roman" w:hAnsi="Times New Roman" w:eastAsia="宋体"/>
          <w:b w:val="0"/>
          <w:sz w:val="24"/>
        </w:rPr>
        <w:t>材料审核无误即可进入复试。</w:t>
      </w:r>
    </w:p>
    <w:p>
      <w:pPr>
        <w:spacing w:after="80" w:lineRule="auto" w:line="360"/>
        <w:ind w:firstLine="482"/>
        <w:jc w:val="both"/>
      </w:pPr>
      <w:r>
        <w:rPr>
          <w:rFonts w:ascii="Times New Roman" w:hAnsi="Times New Roman" w:eastAsia="宋体"/>
          <w:b w:val="0"/>
          <w:sz w:val="24"/>
        </w:rPr>
        <w:t>5. 学院在完成复试工作后，将根据推免生接收计划，综合考虑思想政治素质和品德考核情况、复试成绩等因素提出拟录取建议并报研究生院招生办公室。拟录取名单经学校审核后，将通过推免服务系统发送待录取通知，考生请第一时间登录系统接受待录取锁定招生计划。</w:t>
      </w:r>
    </w:p>
    <w:p>
      <w:pPr>
        <w:spacing w:after="80" w:lineRule="auto" w:line="360"/>
        <w:ind w:firstLine="482"/>
        <w:jc w:val="both"/>
      </w:pPr>
      <w:r>
        <w:rPr>
          <w:rFonts w:ascii="Times New Roman" w:hAnsi="Times New Roman" w:eastAsia="宋体"/>
          <w:b w:val="0"/>
          <w:sz w:val="24"/>
        </w:rPr>
        <w:t>6. 推免生拟录取名单将在推免工作全部完成后公示于云南大学研究生院网站上，公示时间不少于10个工作日。</w:t>
      </w:r>
    </w:p>
    <w:p>
      <w:pPr>
        <w:spacing w:before="160" w:after="80" w:lineRule="auto" w:line="360"/>
        <w:jc w:val="left"/>
      </w:pPr>
      <w:r>
        <w:rPr>
          <w:rFonts w:ascii="Times New Roman" w:hAnsi="Times New Roman" w:eastAsia="宋体"/>
          <w:b/>
          <w:sz w:val="28"/>
        </w:rPr>
        <w:t>八、复试安排</w:t>
      </w:r>
    </w:p>
    <w:p>
      <w:pPr>
        <w:spacing w:after="80" w:lineRule="auto" w:line="360"/>
        <w:ind w:firstLine="482"/>
        <w:jc w:val="both"/>
      </w:pPr>
      <w:r>
        <w:rPr>
          <w:rFonts w:ascii="Times New Roman" w:hAnsi="Times New Roman" w:eastAsia="宋体"/>
          <w:b w:val="0"/>
          <w:sz w:val="24"/>
        </w:rPr>
        <w:t>1. 资格审查</w:t>
      </w:r>
    </w:p>
    <w:p>
      <w:pPr>
        <w:spacing w:after="80" w:lineRule="auto" w:line="360"/>
        <w:ind w:firstLine="482"/>
        <w:jc w:val="both"/>
      </w:pPr>
      <w:r>
        <w:rPr>
          <w:rFonts w:ascii="Times New Roman" w:hAnsi="Times New Roman" w:eastAsia="宋体"/>
          <w:b w:val="0"/>
          <w:sz w:val="24"/>
        </w:rPr>
        <w:t>信息学院将对推免生进行资格审查，包括审验考生身份证、学生证、英语四级或六级证书（或者成绩单）、获奖证书、发表论文原件等。对申请直博的考生，学院将组织专家对考生的科研创新成果、论文、发表文章、竞赛获奖奖项等进行审核鉴定，排除有抄袭、造假、冒名等学术不端或有名无实等情况，资格审查合格后方能参加复试。</w:t>
      </w:r>
    </w:p>
    <w:p>
      <w:pPr>
        <w:spacing w:after="80" w:lineRule="auto" w:line="360"/>
        <w:ind w:firstLine="482"/>
        <w:jc w:val="both"/>
      </w:pPr>
      <w:r>
        <w:rPr>
          <w:rFonts w:ascii="Times New Roman" w:hAnsi="Times New Roman" w:eastAsia="宋体"/>
          <w:b w:val="0"/>
          <w:sz w:val="24"/>
        </w:rPr>
        <w:t>2. 复试方式</w:t>
      </w:r>
    </w:p>
    <w:p>
      <w:pPr>
        <w:spacing w:after="80" w:lineRule="auto" w:line="360"/>
        <w:ind w:firstLine="482"/>
        <w:jc w:val="both"/>
      </w:pPr>
      <w:r>
        <w:rPr>
          <w:rFonts w:ascii="Times New Roman" w:hAnsi="Times New Roman" w:eastAsia="宋体"/>
          <w:b w:val="0"/>
          <w:sz w:val="24"/>
        </w:rPr>
        <w:t>信息学院成立复试专家工作小组，对推免生（含直博）采用线上的方式进行面试，复试过程全程录音录像。</w:t>
      </w:r>
    </w:p>
    <w:p>
      <w:pPr>
        <w:spacing w:after="80" w:lineRule="auto" w:line="360"/>
        <w:ind w:firstLine="482"/>
        <w:jc w:val="both"/>
      </w:pPr>
      <w:r>
        <w:rPr>
          <w:rFonts w:ascii="Times New Roman" w:hAnsi="Times New Roman" w:eastAsia="宋体"/>
          <w:b w:val="0"/>
          <w:sz w:val="24"/>
        </w:rPr>
        <w:t>3. 复试内容</w:t>
      </w:r>
    </w:p>
    <w:p>
      <w:pPr>
        <w:spacing w:after="80" w:lineRule="auto" w:line="360"/>
        <w:ind w:firstLine="482"/>
        <w:jc w:val="both"/>
      </w:pPr>
      <w:r>
        <w:rPr>
          <w:rFonts w:ascii="Times New Roman" w:hAnsi="Times New Roman" w:eastAsia="宋体"/>
          <w:b w:val="0"/>
          <w:sz w:val="24"/>
        </w:rPr>
        <w:t>（1）考生的思想政治素质、道德品质、身心健康状态、人文素养等。</w:t>
      </w:r>
    </w:p>
    <w:p>
      <w:pPr>
        <w:spacing w:after="80" w:lineRule="auto" w:line="360"/>
        <w:ind w:firstLine="482"/>
        <w:jc w:val="both"/>
      </w:pPr>
      <w:r>
        <w:rPr>
          <w:rFonts w:ascii="Times New Roman" w:hAnsi="Times New Roman" w:eastAsia="宋体"/>
          <w:b w:val="0"/>
          <w:sz w:val="24"/>
        </w:rPr>
        <w:t>（2）专业素质和综合能力，包括对本学科理论知识和应用技能掌握程度，利用所学理论发现、分析和解决问题的能力，对本学科发展动态的了解以及在本专业领域发展的潜力，掌握知识的广度及深度、创新意识、创新思维、创新能力、社会实践情况、语言表达能力等。</w:t>
      </w:r>
    </w:p>
    <w:p>
      <w:pPr>
        <w:spacing w:after="80" w:lineRule="auto" w:line="360"/>
        <w:ind w:firstLine="482"/>
        <w:jc w:val="both"/>
      </w:pPr>
      <w:r>
        <w:rPr>
          <w:rFonts w:ascii="Times New Roman" w:hAnsi="Times New Roman" w:eastAsia="宋体"/>
          <w:b w:val="0"/>
          <w:sz w:val="24"/>
        </w:rPr>
        <w:t>（3）外语听说能力。</w:t>
      </w:r>
    </w:p>
    <w:p>
      <w:pPr>
        <w:spacing w:after="80" w:lineRule="auto" w:line="360"/>
        <w:ind w:firstLine="482"/>
        <w:jc w:val="both"/>
      </w:pPr>
      <w:r>
        <w:rPr>
          <w:rFonts w:ascii="Times New Roman" w:hAnsi="Times New Roman" w:eastAsia="宋体"/>
          <w:b w:val="0"/>
          <w:sz w:val="24"/>
        </w:rPr>
        <w:t>4. 复试成绩计算</w:t>
      </w:r>
    </w:p>
    <w:p>
      <w:pPr>
        <w:spacing w:after="80" w:lineRule="auto" w:line="360"/>
        <w:ind w:firstLine="482"/>
        <w:jc w:val="both"/>
      </w:pPr>
      <w:r>
        <w:rPr>
          <w:rFonts w:ascii="Times New Roman" w:hAnsi="Times New Roman" w:eastAsia="宋体"/>
          <w:b w:val="0"/>
          <w:sz w:val="24"/>
        </w:rPr>
        <w:t>思想政治素质和道德品质考核不作量化计入总成绩，但考核结果不合格者不予录取。</w:t>
      </w:r>
    </w:p>
    <w:p>
      <w:pPr>
        <w:spacing w:after="80" w:lineRule="auto" w:line="360"/>
        <w:ind w:firstLine="482"/>
        <w:jc w:val="both"/>
      </w:pPr>
      <w:r>
        <w:rPr>
          <w:rFonts w:ascii="Times New Roman" w:hAnsi="Times New Roman" w:eastAsia="宋体"/>
          <w:b w:val="0"/>
          <w:sz w:val="24"/>
        </w:rPr>
        <w:t>专业素质和综合能力、外语听说能力，每门科目满分为100分，复试成绩按百分制折算，即：</w:t>
      </w:r>
    </w:p>
    <w:p>
      <w:pPr>
        <w:spacing w:after="80" w:lineRule="auto" w:line="360"/>
        <w:ind w:firstLine="482"/>
        <w:jc w:val="both"/>
      </w:pPr>
      <w:r>
        <w:rPr>
          <w:rFonts w:ascii="Times New Roman" w:hAnsi="Times New Roman" w:eastAsia="宋体"/>
          <w:b w:val="0"/>
          <w:sz w:val="24"/>
        </w:rPr>
        <w:t>复试成绩（成绩保留小数点后两位）=外语听说能力成绩*20% +专业素质和综合能力成绩*80%</w:t>
      </w:r>
    </w:p>
    <w:p>
      <w:pPr>
        <w:spacing w:after="80" w:lineRule="auto" w:line="360"/>
        <w:ind w:firstLine="482"/>
        <w:jc w:val="both"/>
      </w:pPr>
      <w:r>
        <w:rPr>
          <w:rFonts w:ascii="Times New Roman" w:hAnsi="Times New Roman" w:eastAsia="宋体"/>
          <w:b w:val="0"/>
          <w:sz w:val="24"/>
        </w:rPr>
        <w:t>5. 复试时间</w:t>
      </w:r>
    </w:p>
    <w:p>
      <w:pPr>
        <w:spacing w:after="80" w:lineRule="auto" w:line="360"/>
        <w:ind w:firstLine="482"/>
        <w:jc w:val="both"/>
      </w:pPr>
      <w:r>
        <w:rPr>
          <w:rFonts w:ascii="Times New Roman" w:hAnsi="Times New Roman" w:eastAsia="宋体"/>
          <w:b w:val="0"/>
          <w:sz w:val="24"/>
        </w:rPr>
        <w:t>考生报名后，学院将视考生报考情况及时发送复试通知并安排复试。</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思想品德考核不合格不予录取。</w:t>
      </w:r>
    </w:p>
    <w:p>
      <w:pPr>
        <w:spacing w:after="80" w:lineRule="auto" w:line="360"/>
        <w:ind w:firstLine="482"/>
        <w:jc w:val="both"/>
      </w:pPr>
      <w:r>
        <w:rPr>
          <w:rFonts w:ascii="Times New Roman" w:hAnsi="Times New Roman" w:eastAsia="宋体"/>
          <w:b w:val="0"/>
          <w:sz w:val="24"/>
        </w:rPr>
        <w:t>2. 未经复试或复试成绩不及格（低于60分）不予录取。</w:t>
      </w:r>
    </w:p>
    <w:p>
      <w:pPr>
        <w:spacing w:after="80" w:lineRule="auto" w:line="360"/>
        <w:ind w:firstLine="482"/>
        <w:jc w:val="both"/>
      </w:pPr>
      <w:r>
        <w:rPr>
          <w:rFonts w:ascii="Times New Roman" w:hAnsi="Times New Roman" w:eastAsia="宋体"/>
          <w:b w:val="0"/>
          <w:sz w:val="24"/>
        </w:rPr>
        <w:t>3. 体检相关工作另行通知。</w:t>
      </w:r>
    </w:p>
    <w:p>
      <w:pPr>
        <w:spacing w:after="80" w:lineRule="auto" w:line="360"/>
        <w:ind w:firstLine="482"/>
        <w:jc w:val="both"/>
      </w:pPr>
      <w:r>
        <w:rPr>
          <w:rFonts w:ascii="Times New Roman" w:hAnsi="Times New Roman" w:eastAsia="宋体"/>
          <w:b w:val="0"/>
          <w:sz w:val="24"/>
        </w:rPr>
        <w:t>4. 2026年9月1日前未取得本科毕业证书和学士学位证书，或受到处分的，取消录取资格。</w:t>
      </w:r>
    </w:p>
    <w:p>
      <w:pPr>
        <w:spacing w:after="80" w:lineRule="auto" w:line="360"/>
        <w:ind w:firstLine="482"/>
        <w:jc w:val="both"/>
      </w:pPr>
      <w:r>
        <w:rPr>
          <w:rFonts w:ascii="Times New Roman" w:hAnsi="Times New Roman" w:eastAsia="宋体"/>
          <w:b w:val="0"/>
          <w:sz w:val="24"/>
        </w:rPr>
        <w:t>5. 对在推免过程中弄虚作假的学生，一经发现，即取消其复试资格，对已录取者取消录取资格，由推荐单位按学生管理规定进行相应处理。</w:t>
      </w:r>
    </w:p>
    <w:p>
      <w:pPr>
        <w:spacing w:after="80" w:lineRule="auto" w:line="360"/>
        <w:ind w:firstLine="482"/>
        <w:jc w:val="both"/>
      </w:pPr>
      <w:r>
        <w:rPr>
          <w:rFonts w:ascii="Times New Roman" w:hAnsi="Times New Roman" w:eastAsia="宋体"/>
          <w:b w:val="0"/>
          <w:sz w:val="24"/>
        </w:rPr>
        <w:t>6. 已被我校接收的推免生，不得再报名参加当年硕士研究生考试招生，否则取消其推免录取资格。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7. 直博生拟录取阶段不区分方向，不指定导师。由学院在学校博士招生专业目录公布后，根据直博生复试成绩、学术创新能力等，结合导师招生计划以及科研需求按双向选择原则确定研究方向和导师，具体分配办法由学院确定并负责解释。</w:t>
      </w:r>
    </w:p>
    <w:p>
      <w:pPr>
        <w:spacing w:after="80" w:lineRule="auto" w:line="360"/>
        <w:ind w:firstLine="482"/>
        <w:jc w:val="both"/>
      </w:pPr>
      <w:r>
        <w:rPr>
          <w:rFonts w:ascii="Times New Roman" w:hAnsi="Times New Roman" w:eastAsia="宋体"/>
          <w:b w:val="0"/>
          <w:sz w:val="24"/>
        </w:rPr>
        <w:t>8. 直博生有关管理规定详见《云南大学关于硕博连读、直博研究生培养工作的若干规定》（附件3）。</w:t>
      </w:r>
    </w:p>
    <w:p>
      <w:pPr>
        <w:spacing w:before="160" w:after="80" w:lineRule="auto" w:line="360"/>
        <w:jc w:val="left"/>
      </w:pPr>
      <w:r>
        <w:rPr>
          <w:rFonts w:ascii="Times New Roman" w:hAnsi="Times New Roman" w:eastAsia="宋体"/>
          <w:b/>
          <w:sz w:val="28"/>
        </w:rPr>
        <w:t>十、联系方式</w:t>
      </w:r>
    </w:p>
    <w:p>
      <w:pPr>
        <w:spacing w:after="80" w:lineRule="auto" w:line="360"/>
        <w:ind w:firstLine="482"/>
        <w:jc w:val="both"/>
      </w:pPr>
      <w:r>
        <w:rPr>
          <w:rFonts w:ascii="Times New Roman" w:hAnsi="Times New Roman" w:eastAsia="宋体"/>
          <w:b w:val="0"/>
          <w:sz w:val="24"/>
        </w:rPr>
        <w:t>信息学院网址：www.ise.ynu.edu.cn</w:t>
      </w:r>
    </w:p>
    <w:p>
      <w:pPr>
        <w:spacing w:after="80" w:lineRule="auto" w:line="360"/>
        <w:ind w:firstLine="482"/>
        <w:jc w:val="both"/>
      </w:pPr>
      <w:r>
        <w:rPr>
          <w:rFonts w:ascii="Times New Roman" w:hAnsi="Times New Roman" w:eastAsia="宋体"/>
          <w:b w:val="0"/>
          <w:sz w:val="24"/>
        </w:rPr>
        <w:t>联系部门：云南大学信息学院研究生办公室</w:t>
      </w:r>
    </w:p>
    <w:p>
      <w:pPr>
        <w:spacing w:after="80" w:lineRule="auto" w:line="360"/>
        <w:ind w:firstLine="482"/>
        <w:jc w:val="both"/>
      </w:pPr>
      <w:r>
        <w:rPr>
          <w:rFonts w:ascii="Times New Roman" w:hAnsi="Times New Roman" w:eastAsia="宋体"/>
          <w:b w:val="0"/>
          <w:sz w:val="24"/>
        </w:rPr>
        <w:t>邮政编码：650504</w:t>
      </w:r>
    </w:p>
    <w:p>
      <w:pPr>
        <w:spacing w:after="80" w:lineRule="auto" w:line="360"/>
        <w:ind w:firstLine="482"/>
        <w:jc w:val="both"/>
      </w:pPr>
      <w:r>
        <w:rPr>
          <w:rFonts w:ascii="Times New Roman" w:hAnsi="Times New Roman" w:eastAsia="宋体"/>
          <w:b w:val="0"/>
          <w:sz w:val="24"/>
        </w:rPr>
        <w:t>0871-65031597（信息学院研究生办公室：王老师）</w:t>
      </w:r>
    </w:p>
    <w:p>
      <w:pPr>
        <w:spacing w:after="80" w:lineRule="auto" w:line="360"/>
        <w:ind w:firstLine="482"/>
        <w:jc w:val="both"/>
      </w:pPr>
      <w:r>
        <w:rPr>
          <w:rFonts w:ascii="Times New Roman" w:hAnsi="Times New Roman" w:eastAsia="宋体"/>
          <w:b w:val="0"/>
          <w:sz w:val="24"/>
        </w:rPr>
        <w:t>0871-65930963（信息学院纪检：谭老师）</w:t>
      </w:r>
    </w:p>
    <w:p>
      <w:pPr>
        <w:spacing w:after="80" w:lineRule="auto" w:line="360"/>
        <w:ind w:firstLine="482"/>
        <w:jc w:val="both"/>
      </w:pPr>
      <w:r>
        <w:rPr>
          <w:rFonts w:ascii="Times New Roman" w:hAnsi="Times New Roman" w:eastAsia="宋体"/>
          <w:b w:val="0"/>
          <w:sz w:val="24"/>
        </w:rPr>
        <w:t>附件1. 云南大学招收优秀应届本科生直接攻读博士学位研究生申请表</w:t>
      </w:r>
    </w:p>
    <w:p>
      <w:pPr>
        <w:spacing w:after="80" w:lineRule="auto" w:line="360"/>
        <w:ind w:firstLine="482"/>
        <w:jc w:val="both"/>
      </w:pPr>
      <w:r>
        <w:rPr>
          <w:rFonts w:ascii="Times New Roman" w:hAnsi="Times New Roman" w:eastAsia="宋体"/>
          <w:b w:val="0"/>
          <w:sz w:val="24"/>
        </w:rPr>
        <w:t>附件2. 直博生专家推荐书</w:t>
      </w:r>
    </w:p>
    <w:p>
      <w:pPr>
        <w:spacing w:after="80" w:lineRule="auto" w:line="360"/>
        <w:ind w:firstLine="482"/>
        <w:jc w:val="both"/>
      </w:pPr>
      <w:r>
        <w:rPr>
          <w:rFonts w:ascii="Times New Roman" w:hAnsi="Times New Roman" w:eastAsia="宋体"/>
          <w:b w:val="0"/>
          <w:sz w:val="24"/>
        </w:rPr>
        <w:t>附件3. 云南大学关于硕博连读、直博研究生培养工作的若干规定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