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w:body>
    <w:p>
      <w:pPr>
        <w:jc w:val="center"/>
        <w:spacing w:before="120" w:after="120"/>
      </w:pPr>
      <w:r>
        <w:rPr>
          <w:rFonts w:ascii="Times New Roman" w:eastAsia="黑体"/>
          <w:b/>
          <w:sz w:val="36"/>
        </w:rPr>
        <w:t xml:space="preserve">上海理工大学关于做好2026年推荐优秀应届本科毕业生免试攻读硕士研究生工作的通知</w:t>
      </w:r>
    </w:p>
    <w:p>
      <w:pPr>
        <w:jc w:val="both"/>
        <w:ind w:firstLine="480"/>
        <w:spacing w:line="360" w:lineRule="auto"/>
      </w:pPr>
      <w:r>
        <w:rPr>
          <w:rFonts w:ascii="Times New Roman" w:eastAsia="宋体"/>
          <w:sz w:val="24"/>
        </w:rPr>
        <w:t xml:space="preserve">根据教育部办公厅相关文件要求和《上海理工大学推荐优秀应届本科毕业生免试攻读硕士研究生实施办法》文件精神，结合学校实际，现将学校推荐2026年免试硕士研究生工作的实施办法明确如下。</w:t>
      </w:r>
    </w:p>
    <w:p>
      <w:pPr>
        <w:spacing w:before="120" w:after="60"/>
        <w:ind w:firstLine="480"/>
      </w:pPr>
      <w:r>
        <w:rPr>
          <w:rFonts w:ascii="Times New Roman" w:eastAsia="黑体"/>
          <w:b/>
          <w:sz w:val="28"/>
        </w:rPr>
        <w:t xml:space="preserve">一、组织管理</w:t>
      </w:r>
    </w:p>
    <w:p>
      <w:pPr>
        <w:jc w:val="both"/>
        <w:ind w:firstLine="480"/>
        <w:spacing w:line="360" w:lineRule="auto"/>
      </w:pPr>
      <w:r>
        <w:rPr>
          <w:rFonts w:ascii="Times New Roman" w:eastAsia="宋体"/>
          <w:sz w:val="24"/>
        </w:rPr>
        <w:t xml:space="preserve">学校成立推免生遴选工作领导小组，统一领导全校推免工作；各学院成立推免生遴选工作专班，负责本学院推免工作的组织实施，并设立申诉小组，负责受理学生申诉。</w:t>
      </w:r>
    </w:p>
    <w:p>
      <w:pPr>
        <w:spacing w:before="120" w:after="60"/>
        <w:ind w:firstLine="480"/>
      </w:pPr>
      <w:r>
        <w:rPr>
          <w:rFonts w:ascii="Times New Roman" w:eastAsia="黑体"/>
          <w:b/>
          <w:sz w:val="28"/>
        </w:rPr>
        <w:t xml:space="preserve">二、申请条件</w:t>
      </w:r>
    </w:p>
    <w:p>
      <w:pPr>
        <w:jc w:val="both"/>
        <w:ind w:firstLine="480"/>
        <w:spacing w:line="360" w:lineRule="auto"/>
      </w:pPr>
      <w:r>
        <w:rPr>
          <w:rFonts w:ascii="Times New Roman" w:eastAsia="宋体"/>
          <w:sz w:val="24"/>
        </w:rPr>
        <w:t xml:space="preserve">1.具有高尚的爱国主义情操和集体主义精神，社会责任感强，遵纪守法，诚实守信，模范遵守校纪校规，在校期间未受任何处分。2.学习成绩优秀，学术研究兴趣浓厚，创新意识、创新能力较强、专业素养良好。第一至第六学期修读课程的累计平均绩点在3.00及以上；成绩排名原则上在本专业前50%（成绩绩点和排名均使用课程“首次成绩”统计计算）。外语水平达到下列条件之一：（一）全国大学英语六级（CET6）成绩达到425分及以上；（二）托福网考（不含家考、拼分等形式）成绩达到60分及以上；（三）雅思学术类考试成绩达到5.5分及以上；（四）歌德语言证书（Goethe-Zertifikat）B1及以上；（五）外语专业学生通过国家级专业四级及以上考试。以上外语成绩统计时间截止当年8月31日24时，且成绩须在有效期内。3.身体健康。</w:t>
      </w:r>
    </w:p>
    <w:p>
      <w:pPr>
        <w:spacing w:before="120" w:after="60"/>
        <w:ind w:firstLine="480"/>
      </w:pPr>
      <w:r>
        <w:rPr>
          <w:rFonts w:ascii="Times New Roman" w:eastAsia="黑体"/>
          <w:b/>
          <w:sz w:val="28"/>
        </w:rPr>
        <w:t xml:space="preserve">三、推荐遴选原则</w:t>
      </w:r>
    </w:p>
    <w:p>
      <w:pPr>
        <w:jc w:val="both"/>
        <w:ind w:firstLine="480"/>
        <w:spacing w:line="360" w:lineRule="auto"/>
      </w:pPr>
      <w:r>
        <w:rPr>
          <w:rFonts w:ascii="Times New Roman" w:eastAsia="宋体"/>
          <w:sz w:val="24"/>
        </w:rPr>
        <w:t xml:space="preserve">1.坚持德智体美劳全面衡量，以德为先，考生的思想品德考核作为推免生遴选的重要内容和录取的重要依据，思想品德考核不合格者不予推荐和录取。2.突出科研创新能力，综合考虑学生科研创新潜质和专业素质能力。本科阶段发表的与学业相关的科研论文或专利；作为主力成员参加与学业相关的国内权威竞赛并获得国家级三等奖以上奖励或区域（省部）级比赛的最高一级奖励（国际赛事参照执行，但不低于国内赛事相关要求）。认定的竞赛分为I类和II类两种：I类为两大赛（中国国际大学生创新大赛、“挑战杯”课外学术科技作品竞赛）；II类为校定A类赛事。</w:t>
      </w:r>
    </w:p>
    <w:p>
      <w:pPr>
        <w:spacing w:before="120" w:after="60"/>
        <w:ind w:firstLine="480"/>
      </w:pPr>
      <w:r>
        <w:rPr>
          <w:rFonts w:ascii="Times New Roman" w:eastAsia="黑体"/>
          <w:b/>
          <w:sz w:val="28"/>
        </w:rPr>
        <w:t xml:space="preserve">四、综合考评</w:t>
      </w:r>
    </w:p>
    <w:p>
      <w:pPr>
        <w:jc w:val="both"/>
        <w:ind w:firstLine="480"/>
        <w:spacing w:line="360" w:lineRule="auto"/>
      </w:pPr>
      <w:r>
        <w:rPr>
          <w:rFonts w:ascii="Times New Roman" w:eastAsia="宋体"/>
          <w:sz w:val="24"/>
        </w:rPr>
        <w:t xml:space="preserve">综合考评分＝学业成绩×85%＋综合素质评价×7.5%＋学术及创新成果×7.5%（以上各项均按满分100分计算）。</w:t>
      </w:r>
    </w:p>
    <w:sectPr>
      <w:pgSz w:w="11906" w:h="16838"/>
      <w:pgMar w:top="1440" w:right="1800" w:bottom="1440" w:left="1800" w:header="851" w:footer="992" w:gutter="0"/>
      <w:cols w:space="425"/>
      <w:docGrid w:type="lines" w:linePitch="312"/>
    </w:sectPr>
  </w:body>
</w:document>
</file>

<file path=word/fontTable.xml><?xml version="1.0" encoding="utf-8"?>
<w:fonts xmlns:w="http://schemas.openxmlformats.org/wordprocessingml/2006/main">
  <w:font w:name="Times New Roman">
    <w:panose1 w:val="02020603050405020304"/>
    <w:charset w:val="00"/>
    <w:family w:val="roman"/>
    <w:pitch w:val="variable"/>
  </w:font>
  <w:font w:name="宋体">
    <w:panose1 w:val="02010600030101010101"/>
    <w:charset w:val="86"/>
    <w:family w:val="auto"/>
    <w:pitch w:val="variable"/>
  </w:font>
  <w:font w:name="黑体">
    <w:panose1 w:val="02010609060101010101"/>
    <w:charset w:val="86"/>
    <w:family w:val="modern"/>
    <w:pitch w:val="fixed"/>
  </w:font>
  <w:font w:name="仿宋">
    <w:panose1 w:val="02010609060101010101"/>
    <w:charset w:val="86"/>
    <w:family w:val="modern"/>
    <w:pitch w:val="fixed"/>
  </w:font>
  <w:font w:name="楷体">
    <w:panose1 w:val="02010609060101010101"/>
    <w:charset w:val="86"/>
    <w:family w:val="modern"/>
    <w:pitch w:val="fixed"/>
  </w:font>
</w:fonts>
</file>

<file path=word/settings.xml><?xml version="1.0" encoding="utf-8"?>
<w:settings xmlns:w="http://schemas.openxmlformats.org/wordprocessingml/2006/main">
  <w:zoom w:percent="100"/>
  <w:defaultTabStop w:val="420"/>
  <w:compat>
    <w:compatSetting w:name="compatibilityMode" w:uri="http://schemas.microsoft.com/office/word" w:val="15"/>
  </w:compat>
</w:settings>
</file>

<file path=word/styles.xml><?xml version="1.0" encoding="utf-8"?>
<w:styles xmlns:w="http://schemas.openxmlformats.org/wordprocessingml/2006/main">
  <w:docDefaults>
    <w:rPrDefault>
      <w:rPr>
        <w:rFonts w:ascii="Times New Roman" w:eastAsia="宋体" w:hAnsi="Times New Roman" w:cs="Times New Roman"/>
        <w:sz w:val="24"/>
        <w:szCs w:val="24"/>
      </w:rPr>
    </w:rPrDefault>
    <w:pPrDefault>
      <w:pPr>
        <w:widowControl w:val="0"/>
        <w:jc w:val="both"/>
      </w:pPr>
    </w:pPrDefault>
  </w:docDefaults>
  <w:style w:type="paragraph" w:default="1" w:styleId="Normal">
    <w:name w:val="Normal"/>
    <w:qFormat/>
    <w:pPr>
      <w:widowControl w:val="0"/>
      <w:jc w:val="both"/>
    </w:pPr>
    <w:rPr>
      <w:rFonts w:ascii="Times New Roman" w:eastAsia="宋体" w:hAnsi="Times New Roman"/>
      <w:sz w:val="24"/>
    </w:rPr>
  </w:style>
  <w:style w:type="paragraph" w:styleId="Heading1">
    <w:name w:val="heading 1"/>
    <w:basedOn w:val="Normal"/>
    <w:qFormat/>
    <w:pPr>
      <w:jc w:val="center"/>
      <w:outlineLvl w:val="0"/>
    </w:pPr>
    <w:rPr>
      <w:b/>
      <w:sz w:val="36"/>
    </w:rPr>
  </w:style>
  <w:style w:type="paragraph" w:styleId="Heading2">
    <w:name w:val="heading 2"/>
    <w:basedOn w:val="Normal"/>
    <w:qFormat/>
    <w:pPr>
      <w:outlineLvl w:val="1"/>
    </w:pPr>
    <w:rPr>
      <w:b/>
      <w:sz w:val="28"/>
    </w:r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webSettings" Target="webSettings.xml"/>
<Relationship Id="rId5" Type="http://schemas.openxmlformats.org/officeDocument/2006/relationships/theme" Target="theme/theme1.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fillStyleLst>
      <a:lnStyleLst>
        <a:ln w="6350" cap="flat" cmpd="sng" algn="ctr">
          <a:solidFill>
            <a:schemeClr val="phClr"/>
          </a:solidFill>
          <a:prstDash val="solid"/>
        </a:ln>
      </a:lnStyleLst>
      <a:effectStyleLst>
        <a:effectStyle>
          <a:effectLst/>
        </a:effectStyle>
      </a:effectStyleLst>
      <a:bgFillStyleLst>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Microsoft Office Word</Application>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上海理工大学关于做好2026年推荐优秀应届本科毕业生免试攻读硕士研究生工作的通知</dc:title>
  <dc:creator>保研信息采集工具</dc:creator>
  <cp:lastModifiedBy>保研信息采集工具</cp:lastModifiedBy>
  <dcterms:created xsi:type="dcterms:W3CDTF">2026-09-12T09:38:36Z</dcterms:created>
  <dcterms:modified xsi:type="dcterms:W3CDTF">2026-09-12T09:38:36Z</dcterms:modified>
</cp:coreProperties>
</file>