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教务信息--2026年推荐优秀应届本科毕业生免试攻读研究生名单的公示</w:t>
      </w:r>
    </w:p>
    <w:p>
      <w:pPr>
        <w:spacing w:after="80" w:lineRule="auto" w:line="36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河北大学建筑工程学院推荐优秀应届本科毕业生免试攻读硕士学位研究生工作实施细则》文件精神，经学院推免工作领导小组审核，推免遴选范围控制在本专业综合测评成绩30%以内，按照河北大学2026年推免名额分配方案，其中土木工程专业15名，建筑学专业5名，智能建造专业4名学生在专业推免名额之内。现予以公示。</w:t>
      </w:r>
    </w:p>
    <w:p>
      <w:pPr>
        <w:spacing w:after="80" w:lineRule="auto" w:line="360"/>
        <w:ind w:firstLine="482"/>
        <w:jc w:val="both"/>
      </w:pPr>
      <w:r>
        <w:rPr>
          <w:rFonts w:ascii="Times New Roman" w:hAnsi="Times New Roman" w:eastAsia="宋体"/>
          <w:b w:val="0"/>
          <w:sz w:val="24"/>
        </w:rPr>
        <w:t>发布日期（推定）：2025年8月2日</w:t>
      </w:r>
    </w:p>
    <w:p>
      <w:pPr>
        <w:spacing w:before="160" w:after="80" w:lineRule="auto" w:line="360"/>
        <w:jc w:val="left"/>
      </w:pPr>
      <w:r>
        <w:rPr>
          <w:rFonts w:ascii="Times New Roman" w:hAnsi="Times New Roman" w:eastAsia="宋体"/>
          <w:b/>
          <w:sz w:val="28"/>
        </w:rPr>
        <w:t>一、名额分配</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名额</w:t>
            </w:r>
          </w:p>
        </w:tc>
      </w:tr>
      <w:tr>
        <w:tc>
          <w:tcPr>
            <w:tcW w:type="dxa" w:w="4317"/>
          </w:tcPr>
          <w:p>
            <w:pPr>
              <w:spacing w:after="20" w:before="20"/>
            </w:pPr>
            <w:r/>
            <w:r>
              <w:rPr>
                <w:rFonts w:ascii="Times New Roman" w:hAnsi="Times New Roman" w:eastAsia="宋体"/>
                <w:b w:val="0"/>
                <w:sz w:val="21"/>
              </w:rPr>
              <w:t>土木工程</w:t>
            </w:r>
          </w:p>
        </w:tc>
        <w:tc>
          <w:tcPr>
            <w:tcW w:type="dxa" w:w="4317"/>
          </w:tcPr>
          <w:p>
            <w:pPr>
              <w:spacing w:after="20" w:before="20"/>
            </w:pPr>
            <w:r/>
            <w:r>
              <w:rPr>
                <w:rFonts w:ascii="Times New Roman" w:hAnsi="Times New Roman" w:eastAsia="宋体"/>
                <w:b w:val="0"/>
                <w:sz w:val="21"/>
              </w:rPr>
              <w:t>15名</w:t>
            </w:r>
          </w:p>
        </w:tc>
      </w:tr>
      <w:tr>
        <w:tc>
          <w:tcPr>
            <w:tcW w:type="dxa" w:w="4317"/>
          </w:tcPr>
          <w:p>
            <w:pPr>
              <w:spacing w:after="20" w:before="20"/>
            </w:pPr>
            <w:r/>
            <w:r>
              <w:rPr>
                <w:rFonts w:ascii="Times New Roman" w:hAnsi="Times New Roman" w:eastAsia="宋体"/>
                <w:b w:val="0"/>
                <w:sz w:val="21"/>
              </w:rPr>
              <w:t>建筑学</w:t>
            </w:r>
          </w:p>
        </w:tc>
        <w:tc>
          <w:tcPr>
            <w:tcW w:type="dxa" w:w="4317"/>
          </w:tcPr>
          <w:p>
            <w:pPr>
              <w:spacing w:after="20" w:before="20"/>
            </w:pPr>
            <w:r/>
            <w:r>
              <w:rPr>
                <w:rFonts w:ascii="Times New Roman" w:hAnsi="Times New Roman" w:eastAsia="宋体"/>
                <w:b w:val="0"/>
                <w:sz w:val="21"/>
              </w:rPr>
              <w:t>5名</w:t>
            </w:r>
          </w:p>
        </w:tc>
      </w:tr>
      <w:tr>
        <w:tc>
          <w:tcPr>
            <w:tcW w:type="dxa" w:w="4317"/>
          </w:tcPr>
          <w:p>
            <w:pPr>
              <w:spacing w:after="20" w:before="20"/>
            </w:pPr>
            <w:r/>
            <w:r>
              <w:rPr>
                <w:rFonts w:ascii="Times New Roman" w:hAnsi="Times New Roman" w:eastAsia="宋体"/>
                <w:b w:val="0"/>
                <w:sz w:val="21"/>
              </w:rPr>
              <w:t>智能建造</w:t>
            </w:r>
          </w:p>
        </w:tc>
        <w:tc>
          <w:tcPr>
            <w:tcW w:type="dxa" w:w="4317"/>
          </w:tcPr>
          <w:p>
            <w:pPr>
              <w:spacing w:after="20" w:before="20"/>
            </w:pPr>
            <w:r/>
            <w:r>
              <w:rPr>
                <w:rFonts w:ascii="Times New Roman" w:hAnsi="Times New Roman" w:eastAsia="宋体"/>
                <w:b w:val="0"/>
                <w:sz w:val="21"/>
              </w:rPr>
              <w:t>4名</w:t>
            </w:r>
          </w:p>
        </w:tc>
      </w:tr>
    </w:tbl>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公示期：9月4日-9月6日。</w:t>
      </w:r>
    </w:p>
    <w:p>
      <w:pPr>
        <w:spacing w:after="80" w:lineRule="auto" w:line="360"/>
        <w:ind w:firstLine="482"/>
        <w:jc w:val="both"/>
      </w:pPr>
      <w:r>
        <w:rPr>
          <w:rFonts w:ascii="Times New Roman" w:hAnsi="Times New Roman" w:eastAsia="宋体"/>
          <w:b w:val="0"/>
          <w:sz w:val="24"/>
        </w:rPr>
        <w:t>2. 异议反映方式：如有异议，请在公示期内以书面形式向学院推免工作领导小组实名反映。</w:t>
      </w:r>
    </w:p>
    <w:p>
      <w:pPr>
        <w:spacing w:after="80" w:lineRule="auto" w:line="360"/>
        <w:ind w:firstLine="482"/>
        <w:jc w:val="both"/>
      </w:pPr>
      <w:r>
        <w:rPr>
          <w:rFonts w:ascii="Times New Roman" w:hAnsi="Times New Roman" w:eastAsia="宋体"/>
          <w:b w:val="0"/>
          <w:sz w:val="24"/>
        </w:rPr>
        <w:t>3. 监督电话：0312-5079342。</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建筑工程学院2026年推免研究生综合排名及具有推免资格名单。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