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[通知1]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一、推荐对象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纳入国家普通本科招生计划录取的2026年应届毕业生。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不含专升本、第二学士学位、5+3一体化、订单定向培养学生。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二、推荐候选人名额及分配原则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优先支持一流学科建设，优先向国家战略急需领域倾斜，优先保障拔尖创新人才所需推免名额。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根据教育部下达名额，综合考虑学院专业设置、应届毕业生人数、学科发展、本科生培养质量及教育教学改革成效等因素分配。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推免名额经校长办公会审核通过后，由学校推免领导小组逐一下达各学院，各学院按1:1.2比例确定推荐候选人名额。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三、推荐条件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有爱国主义情操和集体主义精神，社会主义信念坚定，社会责任感强，遵纪守法、积极向上；诚实守信，学风端正，品行优良，无任何考试作弊和剽窃他人学术成果记录，无违法记录及违纪处分记录；身心健康，符合国家规定的体检标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勤奋学习、刻苦钻研、成绩优秀；大学期间必修课程及限选课程无不及格（缓考课程必须有成绩），必修课程及限选课程的平均学分绩点大于等于4.0（劳动教育、军事理论与实训、三段式考试课程实行二级制，不纳入GPA统计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全国大学英语六级考试成绩达425分及以上；雅思成绩6.0（含）或托福成绩75分（含）以上视为符合英语要求。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四、推荐要求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各学院成立推免遴选工作小组，集体研究制订推免实施细则，并在推免工作开始前向本学院学生公布。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突出考查学生一贯学业表现，将本科阶段学业成绩作为推免工作最基本的遴选指标，学业成绩在推免综合成绩中的权重不低于90%；不专门组织遴选推免生的考试（包括笔试、面试等）。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引导学生全面发展，将参军入伍服兵役、参加志愿服务、科研成果、竞赛获奖等因素纳入推免生遴选指标体系；合理设置各遴选指标权重及单项指标，学生在某一方面中有多项加分情况时，原则上只取一项。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加强对学生学术成果的鉴定审核；各二级学院成立推免材料审核专家组（一般不少于五人），对科研创新成果、论文、竞赛获奖奖项及内容进行严格审核鉴定，排除抄袭、造假、冒名及有名无实等情况，审核认定意见要签字存档；学生及其亲属或其他利益相关者合作的科研成果，原则上不纳入认定范围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五、工作流程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学生申请：符合条件的学生于9月3日前向学院提出申请，填写《温州医科大学2026届推荐免试硕士研究生资格申请表》（见附件1），并提供相应证明材料及复印件；逾期按放弃论处。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审核及推荐：各学院负责审核鉴定本院学生申请，按照推免实施细则进行综合评定，择优确定拟推免名单，根据综合成绩高低对候选人排序；将学生申请表、《温州医科大学推荐免试攻读硕士研究生资格审核及推荐排序汇总表》（见附件2）及申报材料于9月8日17:00前报送教务处；相关材料须同时报送纸质版与电子版，纸质版须由学院领导签字并加盖公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资格审定：学校推免遴选工作领导小组对各学院上报名单审核通过后，在全校范围内公示；公示期结束后确定获得推免生资格的学生名单。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备案公开：学校研究生院在教育部“全国推荐优秀本科毕业生免试攻读硕士研究生信息公开暨管理系统”完成推免生备案公开；推免生通过“推免服务系统”查询招生单位招收推免生章程和专业目录，填写报考志愿，接收并确认招生单位的复试及待录取通知；推免生可在规定时间内自主多次平行报考多个招生单位及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六、有关事项说明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“中国青年志愿者扶贫接力计划研究生支教团”推免工作由校团委发布专项通知；学生被确定为研究生支教团推免生后，不得再参加此次推免。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推免相关工作人员有直系亲属或利益相关人员报名参加推免的，应主动申请回避；相关学生申请推免资格时，也应主动报备声明。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凡被本校或外校接收的被推荐者，学校将不受理其放弃免试攻读研究生学位的申请。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教务处联系方式：方老师，0577-86689886，同心楼217室。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