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生命科学学院关于做好2026年推荐优秀应届本科毕业生免试攻读研究生工作的通知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生命科学学院关于做好2026年推荐优秀应届本科毕业生免试攻读研究生工作的通知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一、推荐条件</w:t>
      </w:r>
    </w:p>
    <w:p>
      <w:pPr>
        <w:spacing w:after="80" w:lineRule="auto" w:line="360"/>
        <w:ind w:firstLine="482"/>
        <w:jc w:val="both"/>
      </w:pPr>
      <w:r>
        <w:rPr>
          <w:rFonts w:ascii="Times New Roman" w:hAnsi="Times New Roman" w:eastAsia="宋体"/>
          <w:b w:val="0"/>
          <w:sz w:val="24"/>
        </w:rPr>
        <w:t>1. 申请者为生命科学学院2026届应届本科毕业生。</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诚实守信，学风端正，无任何考试作弊和剽窃他人学术成果记录；品行表现优良，无任何违法违纪受处分记录。</w:t>
      </w:r>
    </w:p>
    <w:p>
      <w:pPr>
        <w:spacing w:after="80" w:lineRule="auto" w:line="360"/>
        <w:ind w:firstLine="482"/>
        <w:jc w:val="both"/>
      </w:pPr>
      <w:r>
        <w:rPr>
          <w:rFonts w:ascii="Times New Roman" w:hAnsi="Times New Roman" w:eastAsia="宋体"/>
          <w:b w:val="0"/>
          <w:sz w:val="24"/>
        </w:rPr>
        <w:t>5. 普通本科生必修课程（含实践教学环节）考核初次成绩合格，且平均学分绩点（GPA）排名在本专业年级前30%以内（含30%）。</w:t>
      </w:r>
    </w:p>
    <w:p>
      <w:pPr>
        <w:spacing w:after="80" w:lineRule="auto" w:line="360"/>
        <w:ind w:firstLine="482"/>
        <w:jc w:val="both"/>
      </w:pPr>
      <w:r>
        <w:rPr>
          <w:rFonts w:ascii="Times New Roman" w:hAnsi="Times New Roman" w:eastAsia="宋体"/>
          <w:b w:val="0"/>
          <w:sz w:val="24"/>
        </w:rPr>
        <w:t>6. 全国大学英语四级考试成绩不低于425分（或雅思5.5分及以上，或托福75分及以上）；申请推荐免试到外校的学生，全国大学英语六级考试成绩不低于425分（或雅思6.0分及以上，或托福85分及以上）。</w:t>
      </w:r>
    </w:p>
    <w:p>
      <w:pPr>
        <w:spacing w:before="160" w:after="80" w:lineRule="auto" w:line="360"/>
        <w:jc w:val="left"/>
      </w:pPr>
      <w:r>
        <w:rPr>
          <w:rFonts w:ascii="Times New Roman" w:hAnsi="Times New Roman" w:eastAsia="宋体"/>
          <w:b/>
          <w:sz w:val="28"/>
        </w:rPr>
        <w:t>二、推荐程序与时间安排</w:t>
      </w:r>
    </w:p>
    <w:p>
      <w:pPr>
        <w:spacing w:after="80" w:lineRule="auto" w:line="360"/>
        <w:ind w:firstLine="482"/>
        <w:jc w:val="both"/>
      </w:pPr>
      <w:r>
        <w:rPr>
          <w:rFonts w:ascii="Times New Roman" w:hAnsi="Times New Roman" w:eastAsia="宋体"/>
          <w:b w:val="0"/>
          <w:sz w:val="24"/>
        </w:rPr>
        <w:t>1. 9月9日-9月11日：符合条件的学生向学院教学办公室提交申请材料，包括《推荐免试攻读研究生资格申请表》、成绩单、英语水平证明、获奖证书及科研成果复印件等。</w:t>
      </w:r>
    </w:p>
    <w:p>
      <w:pPr>
        <w:spacing w:after="80" w:lineRule="auto" w:line="360"/>
        <w:ind w:firstLine="482"/>
        <w:jc w:val="both"/>
      </w:pPr>
      <w:r>
        <w:rPr>
          <w:rFonts w:ascii="Times New Roman" w:hAnsi="Times New Roman" w:eastAsia="宋体"/>
          <w:b w:val="0"/>
          <w:sz w:val="24"/>
        </w:rPr>
        <w:t>2. 9月12日-9月14日：学院推免工作小组对申请学生进行资格审核，组织综合考核（含专业能力面试、科研潜质评估等），确定拟推荐名单。</w:t>
      </w:r>
    </w:p>
    <w:p>
      <w:pPr>
        <w:spacing w:after="80" w:lineRule="auto" w:line="360"/>
        <w:ind w:firstLine="482"/>
        <w:jc w:val="both"/>
      </w:pPr>
      <w:r>
        <w:rPr>
          <w:rFonts w:ascii="Times New Roman" w:hAnsi="Times New Roman" w:eastAsia="宋体"/>
          <w:b w:val="0"/>
          <w:sz w:val="24"/>
        </w:rPr>
        <w:t>3. 9月15日-9月17日：拟推荐名单在学院网站公示，公示期不少于3天。</w:t>
      </w:r>
    </w:p>
    <w:p>
      <w:pPr>
        <w:spacing w:after="80" w:lineRule="auto" w:line="360"/>
        <w:ind w:firstLine="482"/>
        <w:jc w:val="both"/>
      </w:pPr>
      <w:r>
        <w:rPr>
          <w:rFonts w:ascii="Times New Roman" w:hAnsi="Times New Roman" w:eastAsia="宋体"/>
          <w:b w:val="0"/>
          <w:sz w:val="24"/>
        </w:rPr>
        <w:t>4. 9月18日：学院将公示无异议的推荐名单及相关材料报送学校研究生招生办公室。</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《推荐免试攻读研究生资格申请表》（学院网站下载，一式两份）。</w:t>
      </w:r>
    </w:p>
    <w:p>
      <w:pPr>
        <w:spacing w:after="80" w:lineRule="auto" w:line="360"/>
        <w:ind w:firstLine="482"/>
        <w:jc w:val="both"/>
      </w:pPr>
      <w:r>
        <w:rPr>
          <w:rFonts w:ascii="Times New Roman" w:hAnsi="Times New Roman" w:eastAsia="宋体"/>
          <w:b w:val="0"/>
          <w:sz w:val="24"/>
        </w:rPr>
        <w:t>2. 本科阶段完整成绩单（加盖教务部门公章）。</w:t>
      </w:r>
    </w:p>
    <w:p>
      <w:pPr>
        <w:spacing w:after="80" w:lineRule="auto" w:line="360"/>
        <w:ind w:firstLine="482"/>
        <w:jc w:val="both"/>
      </w:pPr>
      <w:r>
        <w:rPr>
          <w:rFonts w:ascii="Times New Roman" w:hAnsi="Times New Roman" w:eastAsia="宋体"/>
          <w:b w:val="0"/>
          <w:sz w:val="24"/>
        </w:rPr>
        <w:t>3. 全国大学英语四、六级成绩单原件及复印件（或雅思、托福成绩证明）。</w:t>
      </w:r>
    </w:p>
    <w:p>
      <w:pPr>
        <w:spacing w:after="80" w:lineRule="auto" w:line="360"/>
        <w:ind w:firstLine="482"/>
        <w:jc w:val="both"/>
      </w:pPr>
      <w:r>
        <w:rPr>
          <w:rFonts w:ascii="Times New Roman" w:hAnsi="Times New Roman" w:eastAsia="宋体"/>
          <w:b w:val="0"/>
          <w:sz w:val="24"/>
        </w:rPr>
        <w:t>4. 获奖证书、科研成果（论文、专利等）、参加科研项目证明等材料复印件。</w:t>
      </w:r>
    </w:p>
    <w:p>
      <w:pPr>
        <w:spacing w:after="80" w:lineRule="auto" w:line="360"/>
        <w:ind w:firstLine="482"/>
        <w:jc w:val="both"/>
      </w:pPr>
      <w:r>
        <w:rPr>
          <w:rFonts w:ascii="Times New Roman" w:hAnsi="Times New Roman" w:eastAsia="宋体"/>
          <w:b w:val="0"/>
          <w:sz w:val="24"/>
        </w:rPr>
        <w:t>5. 个人陈述及专家推荐信（如有，可附上）。</w:t>
      </w:r>
    </w:p>
    <w:p>
      <w:pPr>
        <w:spacing w:before="160" w:after="80" w:lineRule="auto" w:line="360"/>
        <w:jc w:val="left"/>
      </w:pPr>
      <w:r>
        <w:rPr>
          <w:rFonts w:ascii="Times New Roman" w:hAnsi="Times New Roman" w:eastAsia="宋体"/>
          <w:b/>
          <w:sz w:val="28"/>
        </w:rPr>
        <w:t>四、其他说明</w:t>
      </w:r>
    </w:p>
    <w:p>
      <w:pPr>
        <w:spacing w:after="80" w:lineRule="auto" w:line="360"/>
        <w:ind w:firstLine="482"/>
        <w:jc w:val="both"/>
      </w:pPr>
      <w:r>
        <w:rPr>
          <w:rFonts w:ascii="Times New Roman" w:hAnsi="Times New Roman" w:eastAsia="宋体"/>
          <w:b w:val="0"/>
          <w:sz w:val="24"/>
        </w:rPr>
        <w:t>1. 获得推免资格的学生，须按教育部规定时间登录“全国推荐优秀应届本科毕业生免试攻读研究生信息公开暨管理服务系统”（网址：https://yz.chsi.com.cn/tm）完成注册、报名、复试及待录取等流程。</w:t>
      </w:r>
    </w:p>
    <w:p>
      <w:pPr>
        <w:spacing w:after="80" w:lineRule="auto" w:line="360"/>
        <w:ind w:firstLine="482"/>
        <w:jc w:val="both"/>
      </w:pPr>
      <w:r>
        <w:rPr>
          <w:rFonts w:ascii="Times New Roman" w:hAnsi="Times New Roman" w:eastAsia="宋体"/>
          <w:b w:val="0"/>
          <w:sz w:val="24"/>
        </w:rPr>
        <w:t>2. 推免资格仅在规定时间内有效，学生不得随意放弃；如有特殊情况需放弃，须提交书面申请并经学院及学校审批。</w:t>
      </w:r>
    </w:p>
    <w:p>
      <w:pPr>
        <w:spacing w:after="80" w:lineRule="auto" w:line="360"/>
        <w:ind w:firstLine="482"/>
        <w:jc w:val="both"/>
      </w:pPr>
      <w:r>
        <w:rPr>
          <w:rFonts w:ascii="Times New Roman" w:hAnsi="Times New Roman" w:eastAsia="宋体"/>
          <w:b w:val="0"/>
          <w:sz w:val="24"/>
        </w:rPr>
        <w:t>3. 对在推免过程中弄虚作假的学生，一经查实，即取消推免资格，并按学校相关规定处理。</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学院教学办公室电话：029-87092075</w:t>
      </w:r>
    </w:p>
    <w:p>
      <w:pPr>
        <w:spacing w:after="80" w:lineRule="auto" w:line="360"/>
        <w:ind w:firstLine="482"/>
        <w:jc w:val="both"/>
      </w:pPr>
      <w:r>
        <w:rPr>
          <w:rFonts w:ascii="Times New Roman" w:hAnsi="Times New Roman" w:eastAsia="宋体"/>
          <w:b w:val="0"/>
          <w:sz w:val="24"/>
        </w:rPr>
        <w:t>2. 联系人：张老师</w:t>
      </w:r>
    </w:p>
    <w:p>
      <w:pPr>
        <w:spacing w:after="80" w:lineRule="auto" w:line="360"/>
        <w:ind w:firstLine="482"/>
        <w:jc w:val="both"/>
      </w:pPr>
      <w:r>
        <w:rPr>
          <w:rFonts w:ascii="Times New Roman" w:hAnsi="Times New Roman" w:eastAsia="宋体"/>
          <w:b w:val="0"/>
          <w:sz w:val="24"/>
        </w:rPr>
        <w:t>3. 邮箱：smkx@nwafu.edu.cn</w:t>
      </w:r>
    </w:p>
    <w:p>
      <w:pPr>
        <w:spacing w:after="80" w:lineRule="auto" w:line="360"/>
        <w:ind w:firstLine="482"/>
        <w:jc w:val="both"/>
      </w:pPr>
      <w:r>
        <w:rPr>
          <w:rFonts w:ascii="Times New Roman" w:hAnsi="Times New Roman" w:eastAsia="宋体"/>
          <w:b w:val="0"/>
          <w:sz w:val="24"/>
        </w:rPr>
        <w:t>4. 学院网址：https://life.nwafu.edu.cn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