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540"/>
        <w:spacing w:before="298" w:line="219" w:lineRule="auto"/>
        <w:outlineLvl w:val="0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30"/>
        </w:rPr>
        <w:t>广州中医药大学东莞医院2026年接收推免生</w:t>
      </w:r>
    </w:p>
    <w:p>
      <w:pPr>
        <w:ind w:left="2431"/>
        <w:spacing w:before="381" w:line="219" w:lineRule="auto"/>
        <w:outlineLvl w:val="0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4"/>
        </w:rPr>
        <w:t>初录取名单(第二轮)</w:t>
      </w:r>
    </w:p>
    <w:p>
      <w:pPr>
        <w:ind w:left="285"/>
        <w:spacing w:before="243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5"/>
        </w:rPr>
        <w:t>各位考生：</w:t>
      </w:r>
    </w:p>
    <w:p>
      <w:pPr>
        <w:ind w:left="285" w:right="711" w:firstLine="599"/>
        <w:spacing w:before="139" w:line="29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7"/>
        </w:rPr>
        <w:t>按照广州中医药大学东莞医院2026年接收</w:t>
      </w:r>
      <w:r>
        <w:rPr>
          <w:rFonts w:ascii="FangSong" w:hAnsi="FangSong" w:eastAsia="FangSong" w:cs="FangSong"/>
          <w:sz w:val="30"/>
          <w:szCs w:val="30"/>
          <w:spacing w:val="6"/>
        </w:rPr>
        <w:t>推免生工作实施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细则，经专家组考核、导师确认、院所审核，</w:t>
      </w:r>
      <w:r>
        <w:rPr>
          <w:rFonts w:ascii="FangSong" w:hAnsi="FangSong" w:eastAsia="FangSong" w:cs="FangSong"/>
          <w:sz w:val="30"/>
          <w:szCs w:val="30"/>
          <w:spacing w:val="-5"/>
        </w:rPr>
        <w:t>现已完成第二轮复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KaiTi" w:hAnsi="KaiTi" w:eastAsia="KaiTi" w:cs="KaiTi"/>
          <w:sz w:val="30"/>
          <w:szCs w:val="30"/>
          <w:spacing w:val="11"/>
        </w:rPr>
        <w:t>试初录取工作，</w:t>
      </w:r>
      <w:r>
        <w:rPr>
          <w:rFonts w:ascii="FangSong" w:hAnsi="FangSong" w:eastAsia="FangSong" w:cs="FangSong"/>
          <w:sz w:val="30"/>
          <w:szCs w:val="30"/>
          <w:spacing w:val="11"/>
        </w:rPr>
        <w:t>现将我院2026年接收推免生</w:t>
      </w:r>
      <w:r>
        <w:rPr>
          <w:rFonts w:ascii="KaiTi" w:hAnsi="KaiTi" w:eastAsia="KaiTi" w:cs="KaiTi"/>
          <w:sz w:val="30"/>
          <w:szCs w:val="30"/>
          <w:spacing w:val="11"/>
        </w:rPr>
        <w:t>初录取名单(第二</w:t>
      </w:r>
      <w:r>
        <w:rPr>
          <w:rFonts w:ascii="KaiTi" w:hAnsi="KaiTi" w:eastAsia="KaiTi" w:cs="KaiTi"/>
          <w:sz w:val="30"/>
          <w:szCs w:val="30"/>
        </w:rPr>
        <w:t xml:space="preserve"> </w:t>
      </w:r>
      <w:r>
        <w:rPr>
          <w:rFonts w:ascii="KaiTi" w:hAnsi="KaiTi" w:eastAsia="KaiTi" w:cs="KaiTi"/>
          <w:sz w:val="30"/>
          <w:szCs w:val="30"/>
          <w:spacing w:val="16"/>
        </w:rPr>
        <w:t>轮)公布。此名单为我院初录取名单(详见附件),</w:t>
      </w:r>
      <w:r>
        <w:rPr>
          <w:rFonts w:ascii="KaiTi" w:hAnsi="KaiTi" w:eastAsia="KaiTi" w:cs="KaiTi"/>
          <w:sz w:val="30"/>
          <w:szCs w:val="30"/>
          <w:spacing w:val="15"/>
        </w:rPr>
        <w:t>最终录取名</w:t>
      </w:r>
      <w:r>
        <w:rPr>
          <w:rFonts w:ascii="KaiTi" w:hAnsi="KaiTi" w:eastAsia="KaiTi" w:cs="KaiTi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单以大学研究生院官网公布为准。</w:t>
      </w:r>
    </w:p>
    <w:p>
      <w:pPr>
        <w:spacing w:before="139"/>
        <w:rPr/>
      </w:pPr>
      <w:r/>
    </w:p>
    <w:tbl>
      <w:tblPr>
        <w:tblStyle w:val="TableNormal"/>
        <w:tblW w:w="92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34"/>
        <w:gridCol w:w="1858"/>
        <w:gridCol w:w="899"/>
        <w:gridCol w:w="459"/>
        <w:gridCol w:w="1039"/>
        <w:gridCol w:w="889"/>
        <w:gridCol w:w="959"/>
        <w:gridCol w:w="1678"/>
        <w:gridCol w:w="854"/>
      </w:tblGrid>
      <w:tr>
        <w:trPr>
          <w:trHeight w:val="881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107"/>
              <w:spacing w:before="160" w:line="220" w:lineRule="auto"/>
              <w:rPr/>
            </w:pPr>
            <w:r>
              <w:rPr>
                <w:b/>
                <w:bCs/>
                <w:spacing w:val="-2"/>
              </w:rPr>
              <w:t>院所</w:t>
            </w:r>
          </w:p>
          <w:p>
            <w:pPr>
              <w:pStyle w:val="TableText"/>
              <w:ind w:left="107"/>
              <w:spacing w:before="71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185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3"/>
              <w:spacing w:before="65" w:line="220" w:lineRule="auto"/>
              <w:rPr/>
            </w:pPr>
            <w:r>
              <w:rPr>
                <w:b/>
                <w:bCs/>
                <w:spacing w:val="-1"/>
              </w:rPr>
              <w:t>院所名称</w:t>
            </w:r>
          </w:p>
        </w:tc>
        <w:tc>
          <w:tcPr>
            <w:tcW w:w="89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65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459" w:type="dxa"/>
            <w:vAlign w:val="top"/>
            <w:textDirection w:val="tbRlV"/>
          </w:tcPr>
          <w:p>
            <w:pPr>
              <w:pStyle w:val="TableText"/>
              <w:ind w:left="142"/>
              <w:spacing w:before="133" w:line="199" w:lineRule="auto"/>
              <w:rPr/>
            </w:pPr>
            <w:r>
              <w:rPr>
                <w:b/>
                <w:bCs/>
                <w:spacing w:val="-3"/>
              </w:rPr>
              <w:t>性</w:t>
            </w:r>
            <w:r>
              <w:rPr>
                <w:spacing w:val="74"/>
              </w:rPr>
              <w:t xml:space="preserve"> </w:t>
            </w:r>
            <w:r>
              <w:rPr>
                <w:b/>
                <w:bCs/>
                <w:spacing w:val="-3"/>
              </w:rPr>
              <w:t>别</w:t>
            </w:r>
          </w:p>
        </w:tc>
        <w:tc>
          <w:tcPr>
            <w:tcW w:w="1039" w:type="dxa"/>
            <w:vAlign w:val="top"/>
          </w:tcPr>
          <w:p>
            <w:pPr>
              <w:pStyle w:val="TableText"/>
              <w:ind w:left="117"/>
              <w:spacing w:before="160" w:line="220" w:lineRule="auto"/>
              <w:rPr/>
            </w:pPr>
            <w:r>
              <w:rPr>
                <w:b/>
                <w:bCs/>
                <w:spacing w:val="-4"/>
              </w:rPr>
              <w:t>录取专业</w:t>
            </w:r>
          </w:p>
          <w:p>
            <w:pPr>
              <w:pStyle w:val="TableText"/>
              <w:ind w:left="317"/>
              <w:spacing w:before="81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138"/>
              <w:spacing w:before="160" w:line="220" w:lineRule="auto"/>
              <w:rPr/>
            </w:pPr>
            <w:r>
              <w:rPr>
                <w:b/>
                <w:bCs/>
                <w:spacing w:val="-5"/>
              </w:rPr>
              <w:t>录取专</w:t>
            </w:r>
          </w:p>
          <w:p>
            <w:pPr>
              <w:pStyle w:val="TableText"/>
              <w:ind w:left="138"/>
              <w:spacing w:before="83" w:line="221" w:lineRule="auto"/>
              <w:rPr/>
            </w:pPr>
            <w:r>
              <w:rPr>
                <w:b/>
                <w:bCs/>
                <w:spacing w:val="-4"/>
              </w:rPr>
              <w:t>业名称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179"/>
              <w:spacing w:before="159" w:line="219" w:lineRule="auto"/>
              <w:rPr/>
            </w:pPr>
            <w:r>
              <w:rPr>
                <w:b/>
                <w:bCs/>
                <w:spacing w:val="-4"/>
              </w:rPr>
              <w:t>研究方</w:t>
            </w:r>
          </w:p>
          <w:p>
            <w:pPr>
              <w:pStyle w:val="TableText"/>
              <w:ind w:left="179"/>
              <w:spacing w:before="84" w:line="219" w:lineRule="auto"/>
              <w:rPr/>
            </w:pPr>
            <w:r>
              <w:rPr>
                <w:b/>
                <w:bCs/>
                <w:spacing w:val="-1"/>
              </w:rPr>
              <w:t>向代码</w:t>
            </w:r>
          </w:p>
        </w:tc>
        <w:tc>
          <w:tcPr>
            <w:tcW w:w="1678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65" w:line="219" w:lineRule="auto"/>
              <w:rPr/>
            </w:pPr>
            <w:r>
              <w:rPr>
                <w:b/>
                <w:bCs/>
                <w:spacing w:val="-4"/>
              </w:rPr>
              <w:t>研究方向名称</w:t>
            </w:r>
          </w:p>
        </w:tc>
        <w:tc>
          <w:tcPr>
            <w:tcW w:w="854" w:type="dxa"/>
            <w:vAlign w:val="top"/>
          </w:tcPr>
          <w:p>
            <w:pPr>
              <w:pStyle w:val="TableText"/>
              <w:ind w:left="122"/>
              <w:spacing w:before="160" w:line="219" w:lineRule="auto"/>
              <w:rPr/>
            </w:pPr>
            <w:r>
              <w:rPr>
                <w:b/>
                <w:bCs/>
                <w:spacing w:val="-4"/>
              </w:rPr>
              <w:t>接收导</w:t>
            </w:r>
          </w:p>
          <w:p>
            <w:pPr>
              <w:pStyle w:val="TableText"/>
              <w:ind w:left="322"/>
              <w:spacing w:before="82" w:line="219" w:lineRule="auto"/>
              <w:rPr/>
            </w:pPr>
            <w:r>
              <w:rPr>
                <w:b/>
                <w:bCs/>
                <w:spacing w:val="-3"/>
              </w:rPr>
              <w:t>师</w:t>
            </w:r>
          </w:p>
        </w:tc>
      </w:tr>
      <w:tr>
        <w:trPr>
          <w:trHeight w:val="657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155"/>
              <w:spacing w:before="251"/>
              <w:rPr/>
            </w:pPr>
            <w:r>
              <w:rPr>
                <w:spacing w:val="-2"/>
              </w:rPr>
              <w:t>906</w:t>
            </w:r>
          </w:p>
        </w:tc>
        <w:tc>
          <w:tcPr>
            <w:tcW w:w="1858" w:type="dxa"/>
            <w:vAlign w:val="top"/>
          </w:tcPr>
          <w:p>
            <w:pPr>
              <w:pStyle w:val="TableText"/>
              <w:ind w:left="620" w:right="108" w:hanging="499"/>
              <w:spacing w:before="51" w:line="275" w:lineRule="auto"/>
              <w:rPr/>
            </w:pPr>
            <w:r>
              <w:rPr>
                <w:spacing w:val="2"/>
              </w:rPr>
              <w:t>广州中医药大学东</w:t>
            </w:r>
            <w:r>
              <w:rPr/>
              <w:t xml:space="preserve"> </w:t>
            </w:r>
            <w:r>
              <w:rPr>
                <w:spacing w:val="3"/>
              </w:rPr>
              <w:t>莞医院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143"/>
              <w:spacing w:before="232" w:line="219" w:lineRule="auto"/>
              <w:rPr/>
            </w:pPr>
            <w:r>
              <w:rPr>
                <w:spacing w:val="-2"/>
              </w:rPr>
              <w:t>谭思芸</w:t>
            </w:r>
          </w:p>
        </w:tc>
        <w:tc>
          <w:tcPr>
            <w:tcW w:w="459" w:type="dxa"/>
            <w:vAlign w:val="top"/>
          </w:tcPr>
          <w:p>
            <w:pPr>
              <w:pStyle w:val="TableText"/>
              <w:ind w:left="124"/>
              <w:spacing w:before="232" w:line="219" w:lineRule="auto"/>
              <w:rPr/>
            </w:pPr>
            <w:r>
              <w:rPr/>
              <w:t>女</w:t>
            </w:r>
          </w:p>
        </w:tc>
        <w:tc>
          <w:tcPr>
            <w:tcW w:w="1039" w:type="dxa"/>
            <w:vAlign w:val="top"/>
          </w:tcPr>
          <w:p>
            <w:pPr>
              <w:pStyle w:val="TableText"/>
              <w:ind w:left="215"/>
              <w:spacing w:before="251"/>
              <w:rPr/>
            </w:pPr>
            <w:r>
              <w:rPr>
                <w:spacing w:val="-4"/>
              </w:rPr>
              <w:t>105700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235"/>
              <w:spacing w:before="232" w:line="220" w:lineRule="auto"/>
              <w:rPr/>
            </w:pPr>
            <w:r>
              <w:rPr>
                <w:spacing w:val="6"/>
              </w:rPr>
              <w:t>中医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377"/>
              <w:spacing w:before="251"/>
              <w:rPr/>
            </w:pPr>
            <w:r>
              <w:rPr>
                <w:spacing w:val="-3"/>
              </w:rPr>
              <w:t>01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left="338"/>
              <w:spacing w:before="230" w:line="219" w:lineRule="auto"/>
              <w:rPr/>
            </w:pPr>
            <w:r>
              <w:rPr>
                <w:spacing w:val="2"/>
              </w:rPr>
              <w:t>中医内科学</w:t>
            </w:r>
          </w:p>
        </w:tc>
        <w:tc>
          <w:tcPr>
            <w:tcW w:w="854" w:type="dxa"/>
            <w:vAlign w:val="top"/>
          </w:tcPr>
          <w:p>
            <w:pPr>
              <w:pStyle w:val="TableText"/>
              <w:ind w:left="120"/>
              <w:spacing w:before="233" w:line="221" w:lineRule="auto"/>
              <w:rPr/>
            </w:pPr>
            <w:r>
              <w:rPr>
                <w:spacing w:val="-2"/>
              </w:rPr>
              <w:t>谢洁芸</w:t>
            </w:r>
          </w:p>
        </w:tc>
      </w:tr>
      <w:tr>
        <w:trPr>
          <w:trHeight w:val="662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155"/>
              <w:spacing w:before="254"/>
              <w:rPr/>
            </w:pPr>
            <w:r>
              <w:rPr>
                <w:spacing w:val="-2"/>
              </w:rPr>
              <w:t>906</w:t>
            </w:r>
          </w:p>
        </w:tc>
        <w:tc>
          <w:tcPr>
            <w:tcW w:w="1858" w:type="dxa"/>
            <w:vAlign w:val="top"/>
          </w:tcPr>
          <w:p>
            <w:pPr>
              <w:pStyle w:val="TableText"/>
              <w:ind w:left="620" w:right="108" w:hanging="499"/>
              <w:spacing w:before="84" w:line="262" w:lineRule="auto"/>
              <w:rPr/>
            </w:pPr>
            <w:r>
              <w:rPr>
                <w:spacing w:val="2"/>
              </w:rPr>
              <w:t>广州中医药大学东</w:t>
            </w:r>
            <w:r>
              <w:rPr/>
              <w:t xml:space="preserve"> </w:t>
            </w:r>
            <w:r>
              <w:rPr>
                <w:spacing w:val="3"/>
              </w:rPr>
              <w:t>莞医院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143"/>
              <w:spacing w:before="235" w:line="219" w:lineRule="auto"/>
              <w:rPr/>
            </w:pPr>
            <w:r>
              <w:rPr>
                <w:spacing w:val="13"/>
              </w:rPr>
              <w:t>邓皓月</w:t>
            </w:r>
          </w:p>
        </w:tc>
        <w:tc>
          <w:tcPr>
            <w:tcW w:w="459" w:type="dxa"/>
            <w:vAlign w:val="top"/>
          </w:tcPr>
          <w:p>
            <w:pPr>
              <w:pStyle w:val="TableText"/>
              <w:ind w:left="124"/>
              <w:spacing w:before="235" w:line="219" w:lineRule="auto"/>
              <w:rPr/>
            </w:pPr>
            <w:r>
              <w:rPr/>
              <w:t>女</w:t>
            </w:r>
          </w:p>
        </w:tc>
        <w:tc>
          <w:tcPr>
            <w:tcW w:w="1039" w:type="dxa"/>
            <w:vAlign w:val="top"/>
          </w:tcPr>
          <w:p>
            <w:pPr>
              <w:pStyle w:val="TableText"/>
              <w:ind w:left="215"/>
              <w:spacing w:before="254"/>
              <w:rPr/>
            </w:pPr>
            <w:r>
              <w:rPr>
                <w:spacing w:val="-4"/>
              </w:rPr>
              <w:t>105700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235"/>
              <w:spacing w:before="235" w:line="220" w:lineRule="auto"/>
              <w:rPr/>
            </w:pPr>
            <w:r>
              <w:rPr>
                <w:spacing w:val="6"/>
              </w:rPr>
              <w:t>中医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377"/>
              <w:spacing w:before="254"/>
              <w:rPr/>
            </w:pPr>
            <w:r>
              <w:rPr>
                <w:spacing w:val="-3"/>
              </w:rPr>
              <w:t>09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left="137"/>
              <w:spacing w:before="235" w:line="219" w:lineRule="auto"/>
              <w:rPr/>
            </w:pPr>
            <w:r>
              <w:rPr>
                <w:spacing w:val="1"/>
              </w:rPr>
              <w:t>中西医结合临床</w:t>
            </w:r>
          </w:p>
        </w:tc>
        <w:tc>
          <w:tcPr>
            <w:tcW w:w="854" w:type="dxa"/>
            <w:vAlign w:val="top"/>
          </w:tcPr>
          <w:p>
            <w:pPr>
              <w:pStyle w:val="TableText"/>
              <w:ind w:left="219"/>
              <w:spacing w:before="235" w:line="219" w:lineRule="auto"/>
              <w:rPr/>
            </w:pPr>
            <w:r>
              <w:rPr>
                <w:spacing w:val="5"/>
              </w:rPr>
              <w:t>匡彬</w:t>
            </w:r>
          </w:p>
        </w:tc>
      </w:tr>
    </w:tbl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ind w:left="5305"/>
        <w:spacing w:before="9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广州中医药大学东莞医院</w:t>
      </w:r>
    </w:p>
    <w:p>
      <w:pPr>
        <w:ind w:left="6125"/>
        <w:spacing w:before="24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9"/>
        </w:rPr>
        <w:t>2025年10月14日</w:t>
      </w:r>
    </w:p>
    <w:sectPr>
      <w:pgSz w:w="11900" w:h="16830"/>
      <w:pgMar w:top="1430" w:right="1115" w:bottom="0" w:left="150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2026-09-11T17:05:50Z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2026-09-11T17:05:50</vt:filetime>
  </property>
  <property fmtid="{D5CDD505-2E9C-101B-9397-08002B2CF9AE}" pid="4" name="UsrData">
    <vt:lpwstr>6aa3c46daa3a68001fd9c36bwl</vt:lpwstr>
  </property>
</Properties>
</file>