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[通知3]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教育部、河南省推免工作相关文件及会议精神，以及学校《关于做好推荐2026届优秀应届本科毕业生免试攻读硕士学位研究生工作的通知》要求，经个人申请、学院推免遴选工作小组严格审核与综合评议，现将临床药学学院申请推免学生名单及推荐结果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公示时间为2025年9月10日至2025年9月12日。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三、异议处理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公示期间，如对拟推免资格学生名单有异议，须以书面形式向推免遴选工作小组提出具体异议理由，并提供相关证明材料。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逾期提出的异议，将不予受理。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临床药学学院推免遴选工作小组办公室：求真楼西配楼405室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联系电话：0373-3029879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拟推免资格学生名单将同步报送学校教务部审核，最终资格以学校公示结果为准。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公示期间，申请人如放弃推免生资格，须由本人填写《放弃推免资格承诺书》。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若拟推免学生出现资格不符（如成绩造假、违纪违规等）情况，一经查实，立即取消其推免资格。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仅在本学院有学生自愿申请放弃或被取消推免生资格时，按学院综合成绩排名顺序依次进行递补。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临床药学学院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