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吉首大学推荐优秀应届本科毕业生免试攻读硕士学位研究生实施办法(2025年修订)(吉大发2025-28号)</w:t>
      </w:r>
    </w:p>
    <w:p>
      <w:pPr>
        <w:jc w:val="both"/>
        <w:ind w:firstLine="480"/>
        <w:spacing w:line="360" w:lineRule="auto"/>
      </w:pPr>
      <w:r>
        <w:rPr>
          <w:rFonts w:ascii="Times New Roman" w:eastAsia="宋体"/>
          <w:sz w:val="24"/>
        </w:rPr>
        <w:t xml:space="preserve">吉首大学推荐优秀应届本科毕业生免试攻读硕士学位研究生实施办法</w:t>
      </w:r>
    </w:p>
    <w:p>
      <w:pPr>
        <w:jc w:val="both"/>
        <w:ind w:firstLine="480"/>
        <w:spacing w:line="360" w:lineRule="auto"/>
      </w:pPr>
      <w:r>
        <w:rPr>
          <w:rFonts w:ascii="Times New Roman" w:eastAsia="宋体"/>
          <w:sz w:val="24"/>
        </w:rPr>
        <w:t xml:space="preserve">（2025年修订，吉大发〔2025〕28号）</w:t>
      </w:r>
    </w:p>
    <w:p>
      <w:pPr>
        <w:jc w:val="both"/>
        <w:ind w:firstLine="480"/>
        <w:spacing w:line="360" w:lineRule="auto"/>
      </w:pPr>
      <w:r>
        <w:rPr>
          <w:rFonts w:ascii="Times New Roman" w:eastAsia="宋体"/>
          <w:sz w:val="24"/>
        </w:rPr>
        <w:t xml:space="preserve">第一章 总则</w:t>
      </w:r>
    </w:p>
    <w:p>
      <w:pPr>
        <w:jc w:val="both"/>
        <w:ind w:firstLine="480"/>
        <w:spacing w:line="360" w:lineRule="auto"/>
      </w:pPr>
      <w:r>
        <w:rPr>
          <w:rFonts w:ascii="Times New Roman" w:eastAsia="宋体"/>
          <w:sz w:val="24"/>
        </w:rPr>
        <w:t xml:space="preserve">第一条 为激励在校生勤奋学习、勇于创新、全面发展，加大拔尖创新人才选拔、培养力度，加强推荐优秀应届本科毕业生免试攻读硕士学位研究生（以下简称推免生）管理工作，提升推免工作规范化、制度化水平，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推免工作文件精神及学校有关规定，结合我校实际，制定本实施办法。</w:t>
      </w:r>
    </w:p>
    <w:p>
      <w:pPr>
        <w:jc w:val="both"/>
        <w:ind w:firstLine="480"/>
        <w:spacing w:line="360" w:lineRule="auto"/>
      </w:pPr>
      <w:r>
        <w:rPr>
          <w:rFonts w:ascii="Times New Roman" w:eastAsia="宋体"/>
          <w:sz w:val="24"/>
        </w:rPr>
        <w:t xml:space="preserve">第二条 本实施办法所称推荐，是指按规定对本校优秀应届本科毕业生进行遴选，确认其免初试资格并向招生单位推荐；所称免试，是指我校应届本科毕业生不必经过全国硕士研究生入学统一考试的初试，直接进入复试。</w:t>
      </w:r>
    </w:p>
    <w:p>
      <w:pPr>
        <w:jc w:val="both"/>
        <w:ind w:firstLine="480"/>
        <w:spacing w:line="360" w:lineRule="auto"/>
      </w:pPr>
      <w:r>
        <w:rPr>
          <w:rFonts w:ascii="Times New Roman" w:eastAsia="宋体"/>
          <w:sz w:val="24"/>
        </w:rPr>
        <w:t xml:space="preserve">第三条 推免工作坚持公开、公平、公正原则，坚持德智体美劳全面衡量、以德为先、择优选拔，突出考查学生本科阶段的一贯学业表现，引导学生全面发展。</w:t>
      </w:r>
    </w:p>
    <w:p>
      <w:pPr>
        <w:jc w:val="both"/>
        <w:ind w:firstLine="480"/>
        <w:spacing w:line="360" w:lineRule="auto"/>
      </w:pPr>
      <w:r>
        <w:rPr>
          <w:rFonts w:ascii="Times New Roman" w:eastAsia="宋体"/>
          <w:sz w:val="24"/>
        </w:rPr>
        <w:t xml:space="preserve">第二章 组织领导</w:t>
      </w:r>
    </w:p>
    <w:p>
      <w:pPr>
        <w:jc w:val="both"/>
        <w:ind w:firstLine="480"/>
        <w:spacing w:line="360" w:lineRule="auto"/>
      </w:pPr>
      <w:r>
        <w:rPr>
          <w:rFonts w:ascii="Times New Roman" w:eastAsia="宋体"/>
          <w:sz w:val="24"/>
        </w:rPr>
        <w:t xml:space="preserve">第四条 学校成立推免生遴选工作领导小组，负责学校推免工作的统筹领导、推免名额分配、名单审定及监督管理工作。领导小组办公室设在教务处。</w:t>
      </w:r>
    </w:p>
    <w:p>
      <w:pPr>
        <w:jc w:val="both"/>
        <w:ind w:firstLine="480"/>
        <w:spacing w:line="360" w:lineRule="auto"/>
      </w:pPr>
      <w:r>
        <w:rPr>
          <w:rFonts w:ascii="Times New Roman" w:eastAsia="宋体"/>
          <w:sz w:val="24"/>
        </w:rPr>
        <w:t xml:space="preserve">第五条 各学院成立推免生遴选工作小组，负责制定本学院推免工作方案、审查学生申请材料、对申请学生进行综合测评并提出初步推荐名单等工作。学院推免生遴选工作小组成员名单报学校推免生遴选工作领导小组办公室备案。</w:t>
      </w:r>
    </w:p>
    <w:p>
      <w:pPr>
        <w:jc w:val="both"/>
        <w:ind w:firstLine="480"/>
        <w:spacing w:line="360" w:lineRule="auto"/>
      </w:pPr>
      <w:r>
        <w:rPr>
          <w:rFonts w:ascii="Times New Roman" w:eastAsia="宋体"/>
          <w:sz w:val="24"/>
        </w:rPr>
        <w:t xml:space="preserve">第六条 各学院成立推免生材料审核专家小组，负责审核鉴定学生科研创新成果、学科竞赛获奖及主持项目等真实性和有效性。</w:t>
      </w:r>
    </w:p>
    <w:p>
      <w:pPr>
        <w:jc w:val="both"/>
        <w:ind w:firstLine="480"/>
        <w:spacing w:line="360" w:lineRule="auto"/>
      </w:pPr>
      <w:r>
        <w:rPr>
          <w:rFonts w:ascii="Times New Roman" w:eastAsia="宋体"/>
          <w:sz w:val="24"/>
        </w:rPr>
        <w:t xml:space="preserve">第三章 推荐条件</w:t>
      </w:r>
    </w:p>
    <w:p>
      <w:pPr>
        <w:jc w:val="both"/>
        <w:ind w:firstLine="480"/>
        <w:spacing w:line="360" w:lineRule="auto"/>
      </w:pPr>
      <w:r>
        <w:rPr>
          <w:rFonts w:ascii="Times New Roman" w:eastAsia="宋体"/>
          <w:sz w:val="24"/>
        </w:rPr>
        <w:t xml:space="preserve">第七条 推免生资格申请需同时具备以下基本条件：</w:t>
      </w:r>
    </w:p>
    <w:p>
      <w:pPr>
        <w:jc w:val="both"/>
        <w:ind w:firstLine="480"/>
        <w:spacing w:line="360" w:lineRule="auto"/>
      </w:pPr>
      <w:r>
        <w:rPr>
          <w:rFonts w:ascii="Times New Roman" w:eastAsia="宋体"/>
          <w:sz w:val="24"/>
        </w:rPr>
        <w:t xml:space="preserve">（一）纳入国家普通本科招生计划录取的应届毕业生（不含定向生、专升本、第二学士学位、独立学院学生及国家相关文件规定的其他类别学生）。</w:t>
      </w:r>
    </w:p>
    <w:p>
      <w:pPr>
        <w:jc w:val="both"/>
        <w:ind w:firstLine="480"/>
        <w:spacing w:line="360" w:lineRule="auto"/>
      </w:pPr>
      <w:r>
        <w:rPr>
          <w:rFonts w:ascii="Times New Roman" w:eastAsia="宋体"/>
          <w:sz w:val="24"/>
        </w:rPr>
        <w:t xml:space="preserve">（二）身心健康。心理健康，无心理疾患；身体健康状况符合2003年卫生部、国家残疾人联合会颁发的《普通高等学校招生体检工作指导意见》的体检标准。</w:t>
      </w:r>
    </w:p>
    <w:p>
      <w:pPr>
        <w:jc w:val="both"/>
        <w:ind w:firstLine="480"/>
        <w:spacing w:line="360" w:lineRule="auto"/>
      </w:pPr>
      <w:r>
        <w:rPr>
          <w:rFonts w:ascii="Times New Roman" w:eastAsia="宋体"/>
          <w:sz w:val="24"/>
        </w:rPr>
        <w:t xml:space="preserve">（三）品行优良。遵守高等学校学生行为准则，履行了高等学校学生义务；学风端正，诚实守信，无任何因考试作弊、学术不端、违法违纪受到处分的记录，思想品德考核合格。</w:t>
      </w:r>
    </w:p>
    <w:p>
      <w:pPr>
        <w:jc w:val="both"/>
        <w:ind w:firstLine="480"/>
        <w:spacing w:line="360" w:lineRule="auto"/>
      </w:pPr>
      <w:r>
        <w:rPr>
          <w:rFonts w:ascii="Times New Roman" w:eastAsia="宋体"/>
          <w:sz w:val="24"/>
        </w:rPr>
        <w:t xml:space="preserve">（四）学业优秀：</w:t>
      </w:r>
    </w:p>
    <w:p>
      <w:pPr>
        <w:jc w:val="both"/>
        <w:ind w:firstLine="480"/>
        <w:spacing w:line="360" w:lineRule="auto"/>
      </w:pPr>
      <w:r>
        <w:rPr>
          <w:rFonts w:ascii="Times New Roman" w:eastAsia="宋体"/>
          <w:sz w:val="24"/>
        </w:rPr>
        <w:t xml:space="preserve">1. 人才培养方案中规定的通识必修课、学科基础课、专业主干课首考无不及格；</w:t>
      </w:r>
    </w:p>
    <w:p>
      <w:pPr>
        <w:jc w:val="both"/>
        <w:ind w:firstLine="480"/>
        <w:spacing w:line="360" w:lineRule="auto"/>
      </w:pPr>
      <w:r>
        <w:rPr>
          <w:rFonts w:ascii="Times New Roman" w:eastAsia="宋体"/>
          <w:sz w:val="24"/>
        </w:rPr>
        <w:t xml:space="preserve">2. 第1至6学期（学制四年）或第1至8学期（学制五年）按本专业人才培养方案的课程设置及要求，所有课程（除通识选修课外）首考平均成绩在本专业排名前10%以内（只舍不入）；或主持获得湖南省"金种子杯"大学生创业大赛金、银、铜奖项目；或主持获得湖南省大学生创业投资基金项目；</w:t>
      </w:r>
    </w:p>
    <w:p>
      <w:pPr>
        <w:jc w:val="both"/>
        <w:ind w:firstLine="480"/>
        <w:spacing w:line="360" w:lineRule="auto"/>
      </w:pPr>
      <w:r>
        <w:rPr>
          <w:rFonts w:ascii="Times New Roman" w:eastAsia="宋体"/>
          <w:sz w:val="24"/>
        </w:rPr>
        <w:t xml:space="preserve">3. 非外语类专业学生全国大学英语四级考试成绩≥425分；小语种学生通过相应的小语种四级考试。</w:t>
      </w:r>
    </w:p>
    <w:p>
      <w:pPr>
        <w:jc w:val="both"/>
        <w:ind w:firstLine="480"/>
        <w:spacing w:line="360" w:lineRule="auto"/>
      </w:pPr>
      <w:r>
        <w:rPr>
          <w:rFonts w:ascii="Times New Roman" w:eastAsia="宋体"/>
          <w:sz w:val="24"/>
        </w:rPr>
        <w:t xml:space="preserve">第四章 综合测评</w:t>
      </w:r>
    </w:p>
    <w:p>
      <w:pPr>
        <w:jc w:val="both"/>
        <w:ind w:firstLine="480"/>
        <w:spacing w:line="360" w:lineRule="auto"/>
      </w:pPr>
      <w:r>
        <w:rPr>
          <w:rFonts w:ascii="Times New Roman" w:eastAsia="宋体"/>
          <w:sz w:val="24"/>
        </w:rPr>
        <w:t xml:space="preserve">第八条 学院对候选人从学业成绩、综合考核两个方面进行综合测评。综合测评分＝学业成绩＋综合考核成绩。综合测评分总分100分，其中学业成绩占80%，综合考核成绩占20%。</w:t>
      </w:r>
    </w:p>
    <w:p>
      <w:pPr>
        <w:jc w:val="both"/>
        <w:ind w:firstLine="480"/>
        <w:spacing w:line="360" w:lineRule="auto"/>
      </w:pPr>
      <w:r>
        <w:rPr>
          <w:rFonts w:ascii="Times New Roman" w:eastAsia="宋体"/>
          <w:sz w:val="24"/>
        </w:rPr>
        <w:t xml:space="preserve">第九条 学业成绩得分＝候选人实际平均学分绩×80%。</w:t>
      </w:r>
    </w:p>
    <w:p>
      <w:pPr>
        <w:jc w:val="both"/>
        <w:ind w:firstLine="480"/>
        <w:spacing w:line="360" w:lineRule="auto"/>
      </w:pPr>
      <w:r>
        <w:rPr>
          <w:rFonts w:ascii="Times New Roman" w:eastAsia="宋体"/>
          <w:sz w:val="24"/>
        </w:rPr>
        <w:t xml:space="preserve">第十条 综合考核将全面客观评价推免生候选人的综合表现，把科研创新成果、学科竞赛获奖及主持项目、参加有组织的志愿服务、到国际组织实习、参军入伍服兵役、省部级及以上重要荣誉称号等因素纳入综合考核指标，并设置各指标分值及上限。具体考核办法见《吉首大学推荐优秀应届本科毕业生免试攻读硕士学位研究生综合考核认定标准》。</w:t>
      </w:r>
    </w:p>
    <w:p>
      <w:pPr>
        <w:jc w:val="both"/>
        <w:ind w:firstLine="480"/>
        <w:spacing w:line="360" w:lineRule="auto"/>
      </w:pPr>
      <w:r>
        <w:rPr>
          <w:rFonts w:ascii="Times New Roman" w:eastAsia="宋体"/>
          <w:sz w:val="24"/>
        </w:rPr>
        <w:t xml:space="preserve">第五章 推荐程序</w:t>
      </w:r>
    </w:p>
    <w:p>
      <w:pPr>
        <w:jc w:val="both"/>
        <w:ind w:firstLine="480"/>
        <w:spacing w:line="360" w:lineRule="auto"/>
      </w:pPr>
      <w:r>
        <w:rPr>
          <w:rFonts w:ascii="Times New Roman" w:eastAsia="宋体"/>
          <w:sz w:val="24"/>
        </w:rPr>
        <w:t xml:space="preserve">第十一条 符合申请条件的学生，填写《吉首大学推荐优秀应届本科毕业生免试攻读硕士学位研究生资格申请表》，并向所在学院提交申请表及相关证明材料。学院推免生遴选工作小组进行审核，其中思想品德考核只做合格或不合格判断，不合格者不予推荐。审核通过后，申请人具备推免生候选人资格。</w:t>
      </w:r>
    </w:p>
    <w:p>
      <w:pPr>
        <w:jc w:val="both"/>
        <w:ind w:firstLine="480"/>
        <w:spacing w:line="360" w:lineRule="auto"/>
      </w:pPr>
      <w:r>
        <w:rPr>
          <w:rFonts w:ascii="Times New Roman" w:eastAsia="宋体"/>
          <w:sz w:val="24"/>
        </w:rPr>
        <w:t xml:space="preserve">第十二条 学院按规定对学生进行综合评定、考核，择优确定推免生初选名单报学校教务处。</w:t>
      </w:r>
    </w:p>
    <w:p>
      <w:pPr>
        <w:jc w:val="both"/>
        <w:ind w:firstLine="480"/>
        <w:spacing w:line="360" w:lineRule="auto"/>
      </w:pPr>
      <w:r>
        <w:rPr>
          <w:rFonts w:ascii="Times New Roman" w:eastAsia="宋体"/>
          <w:sz w:val="24"/>
        </w:rPr>
        <w:t xml:space="preserve">第十三条 学校推免生遴选工作领导小组召开会议，对学院推免初选名单及相关材料进行审核，并将审核结果反馈学院，学院进行公示，公示期为3日，无异议后，报学校党委会审定，学校进行公示，公示期为7日。公示期满，无异议后，上报湖南省教育考试院备案，并办理相关手续。</w:t>
      </w:r>
    </w:p>
    <w:p>
      <w:pPr>
        <w:jc w:val="both"/>
        <w:ind w:firstLine="480"/>
        <w:spacing w:line="360" w:lineRule="auto"/>
      </w:pPr>
      <w:r>
        <w:rPr>
          <w:rFonts w:ascii="Times New Roman" w:eastAsia="宋体"/>
          <w:sz w:val="24"/>
        </w:rPr>
        <w:t xml:space="preserve">第十四条 遴选工作小组不得专门组织遴选推免生的考试（包括笔试、面试等），严格按照《吉首大学推荐优秀应届本科毕业生免试攻读硕士学位研究生综合考核认定标准》进行综合考核。其中，对于科研创新成果、学科竞赛获奖及主持项目，要按照本实施办法要求，组织学生公开答辩，严格审核鉴定与计分，做好全程录音录像与存底备查工作。</w:t>
      </w:r>
    </w:p>
    <w:p>
      <w:pPr>
        <w:jc w:val="both"/>
        <w:ind w:firstLine="480"/>
        <w:spacing w:line="360" w:lineRule="auto"/>
      </w:pPr>
      <w:r>
        <w:rPr>
          <w:rFonts w:ascii="Times New Roman" w:eastAsia="宋体"/>
          <w:sz w:val="24"/>
        </w:rPr>
        <w:t xml:space="preserve">第六章 管理与监督</w:t>
      </w:r>
    </w:p>
    <w:p>
      <w:pPr>
        <w:jc w:val="both"/>
        <w:ind w:firstLine="480"/>
        <w:spacing w:line="360" w:lineRule="auto"/>
      </w:pPr>
      <w:r>
        <w:rPr>
          <w:rFonts w:ascii="Times New Roman" w:eastAsia="宋体"/>
          <w:sz w:val="24"/>
        </w:rPr>
        <w:t xml:space="preserve">第十五条 推免工作实行回避制度。推免相关工作人员有直系亲属或利益相关人员报名参加本单位推免招生的应主动申请回避，有非直系亲属等报名参加推免招生的要主动报备。相关学生申请推免资格时也应主动向学校报备声明。</w:t>
      </w:r>
    </w:p>
    <w:p>
      <w:pPr>
        <w:jc w:val="both"/>
        <w:ind w:firstLine="480"/>
        <w:spacing w:line="360" w:lineRule="auto"/>
      </w:pPr>
      <w:r>
        <w:rPr>
          <w:rFonts w:ascii="Times New Roman" w:eastAsia="宋体"/>
          <w:sz w:val="24"/>
        </w:rPr>
        <w:t xml:space="preserve">第十六条 加强推免生诚信教育，推免生录取后，如出现放弃推免资格参加统考或放弃入学资格，按放弃人数的50%扣减学院下一年度推免指标。</w:t>
      </w:r>
    </w:p>
    <w:p>
      <w:pPr>
        <w:jc w:val="both"/>
        <w:ind w:firstLine="480"/>
        <w:spacing w:line="360" w:lineRule="auto"/>
      </w:pPr>
      <w:r>
        <w:rPr>
          <w:rFonts w:ascii="Times New Roman" w:eastAsia="宋体"/>
          <w:sz w:val="24"/>
        </w:rPr>
        <w:t xml:space="preserve">第十七条 至10月20日，仍未落实接收单位的推免生不再保留推免生资格。已被招生单位接收的推免生，不得再报名参加统考，否则，将取消推免生资格，列为统考生。</w:t>
      </w:r>
    </w:p>
    <w:p>
      <w:pPr>
        <w:jc w:val="both"/>
        <w:ind w:firstLine="480"/>
        <w:spacing w:line="360" w:lineRule="auto"/>
      </w:pPr>
      <w:r>
        <w:rPr>
          <w:rFonts w:ascii="Times New Roman" w:eastAsia="宋体"/>
          <w:sz w:val="24"/>
        </w:rPr>
        <w:t xml:space="preserve">第十八条 学校将推免生工作中学生的申诉，纳入校内申诉范围。学院推免遴选工作小组在推免工作期间应充分保障学生申诉渠道畅通，经学校查实确有工作失误的坚决纠正。</w:t>
      </w:r>
    </w:p>
    <w:p>
      <w:pPr>
        <w:jc w:val="both"/>
        <w:ind w:firstLine="480"/>
        <w:spacing w:line="360" w:lineRule="auto"/>
      </w:pPr>
      <w:r>
        <w:rPr>
          <w:rFonts w:ascii="Times New Roman" w:eastAsia="宋体"/>
          <w:sz w:val="24"/>
        </w:rPr>
        <w:t xml:space="preserve">第十九条 推免工作通过教育部"全国推荐优秀应届本科毕业生免试攻读研究生信息公开暨管理服务系统"（简称"推免服务系统"，网址：http://yz.chsi.com.cn/tm）规范实施，推免生资格审核确认、报考、录取以及备案公开等相关工作均须在推免服务系统中进行。学校教务处将推荐办法，以及按照推免名额遴选并公示的推免生名单和推免生学业成绩单，报湖南省教育考试院审核。最终推免生名单以"推免服务系统"备案信息为准，未经学校依程序审核认定及"推免服务系统"备案的推免生无效。</w:t>
      </w:r>
    </w:p>
    <w:p>
      <w:pPr>
        <w:jc w:val="both"/>
        <w:ind w:firstLine="480"/>
        <w:spacing w:line="360" w:lineRule="auto"/>
      </w:pPr>
      <w:r>
        <w:rPr>
          <w:rFonts w:ascii="Times New Roman" w:eastAsia="宋体"/>
          <w:sz w:val="24"/>
        </w:rPr>
        <w:t xml:space="preserve">第二十条 各单位在推荐过程中如出现把关不严、徇私舞弊等行为，一经查实，学校将追究相关人员的责任，并视情节给予相关单位通报批评、减少推免生名额直至取消推免工作资格等处理。</w:t>
      </w:r>
    </w:p>
    <w:p>
      <w:pPr>
        <w:jc w:val="both"/>
        <w:ind w:firstLine="480"/>
        <w:spacing w:line="360" w:lineRule="auto"/>
      </w:pPr>
      <w:r>
        <w:rPr>
          <w:rFonts w:ascii="Times New Roman" w:eastAsia="宋体"/>
          <w:sz w:val="24"/>
        </w:rPr>
        <w:t xml:space="preserve">第二十一条 如发现学生在推免工作中有弄虚作假行为，一经查实，除取消其推免资格外，另按学校有关规定进行处理。</w:t>
      </w:r>
    </w:p>
    <w:p>
      <w:pPr>
        <w:jc w:val="both"/>
        <w:ind w:firstLine="480"/>
        <w:spacing w:line="360" w:lineRule="auto"/>
      </w:pPr>
      <w:r>
        <w:rPr>
          <w:rFonts w:ascii="Times New Roman" w:eastAsia="宋体"/>
          <w:sz w:val="24"/>
        </w:rPr>
        <w:t xml:space="preserve">第七章 附则</w:t>
      </w:r>
    </w:p>
    <w:p>
      <w:pPr>
        <w:jc w:val="both"/>
        <w:ind w:firstLine="480"/>
        <w:spacing w:line="360" w:lineRule="auto"/>
      </w:pPr>
      <w:r>
        <w:rPr>
          <w:rFonts w:ascii="Times New Roman" w:eastAsia="宋体"/>
          <w:sz w:val="24"/>
        </w:rPr>
        <w:t xml:space="preserve">第二十二条 本实施办法由教务处负责解释。</w:t>
      </w:r>
    </w:p>
    <w:p>
      <w:pPr>
        <w:jc w:val="both"/>
        <w:ind w:firstLine="480"/>
        <w:spacing w:line="360" w:lineRule="auto"/>
      </w:pPr>
      <w:r>
        <w:rPr>
          <w:rFonts w:ascii="Times New Roman" w:eastAsia="宋体"/>
          <w:sz w:val="24"/>
        </w:rPr>
        <w:t xml:space="preserve">第二十三条 本实施办法自2025年8月起执行，原《吉首大学推荐优秀应届本科毕业生免试攻读硕士学位研究生实施办法（修订）》（吉大发〔2024〕21号）自行废止。</w:t>
      </w:r>
    </w:p>
    <w:p>
      <w:pPr>
        <w:jc w:val="both"/>
        <w:ind w:firstLine="480"/>
        <w:spacing w:line="360" w:lineRule="auto"/>
      </w:pPr>
      <w:r>
        <w:rPr>
          <w:rFonts w:ascii="Times New Roman" w:eastAsia="宋体"/>
          <w:sz w:val="24"/>
        </w:rPr>
        <w:t xml:space="preserve">附件：吉首大学推荐优秀应届本科毕业生免试攻读硕士学位研究生综合考核认定标准</w:t>
      </w:r>
    </w:p>
    <w:p>
      <w:pPr>
        <w:jc w:val="both"/>
        <w:ind w:firstLine="480"/>
        <w:spacing w:line="360" w:lineRule="auto"/>
      </w:pPr>
      <w:r>
        <w:rPr>
          <w:rFonts w:ascii="Times New Roman" w:eastAsia="宋体"/>
          <w:sz w:val="24"/>
        </w:rPr>
        <w:t xml:space="preserve">综合考核成绩总分为100分，占综合测评分的20%。</w:t>
      </w:r>
    </w:p>
    <w:p>
      <w:pPr>
        <w:jc w:val="both"/>
        <w:ind w:firstLine="480"/>
        <w:spacing w:line="360" w:lineRule="auto"/>
      </w:pPr>
      <w:r>
        <w:rPr>
          <w:rFonts w:ascii="Times New Roman" w:eastAsia="宋体"/>
          <w:sz w:val="24"/>
        </w:rPr>
        <w:t xml:space="preserve">一、综合考核认定范围及标准</w:t>
      </w:r>
    </w:p>
    <w:p>
      <w:pPr>
        <w:jc w:val="both"/>
        <w:ind w:firstLine="480"/>
        <w:spacing w:line="360" w:lineRule="auto"/>
      </w:pPr>
      <w:r>
        <w:rPr>
          <w:rFonts w:ascii="Times New Roman" w:eastAsia="宋体"/>
          <w:sz w:val="24"/>
        </w:rPr>
        <w:t xml:space="preserve">（一）科研创新成果（上限30分）</w:t>
      </w:r>
    </w:p>
    <w:p>
      <w:pPr>
        <w:jc w:val="both"/>
        <w:ind w:firstLine="480"/>
        <w:spacing w:line="360" w:lineRule="auto"/>
      </w:pPr>
      <w:r>
        <w:rPr>
          <w:rFonts w:ascii="Times New Roman" w:eastAsia="宋体"/>
          <w:sz w:val="24"/>
        </w:rPr>
        <w:t xml:space="preserve">1. 科研论文。指学生在高水平期刊（不含增刊）以独立作者或第一作者，或与指导老师联合发表（指导老师为第一作者，学生为第二作者，指导老师须为本校本学科专业教师）与学业相关的科研论文，论文以正式发表为准，仅有录用通知不得纳入。高水平期刊认定依据为《吉首大学高质量学术论文认定及期刊分级办法（试行）》（吉大发〔2023〕26号）等文件。</w:t>
      </w:r>
    </w:p>
    <w:p>
      <w:pPr>
        <w:jc w:val="both"/>
        <w:ind w:firstLine="480"/>
        <w:spacing w:line="360" w:lineRule="auto"/>
      </w:pPr>
      <w:r>
        <w:rPr>
          <w:rFonts w:ascii="Times New Roman" w:eastAsia="宋体"/>
          <w:sz w:val="24"/>
        </w:rPr>
        <w:t xml:space="preserve">计分标准：学生为独立作者或第一作者，每篇A类期刊计30分，B类期刊计20分，C类期刊计15分，D类期刊计10分，E类期刊计8分；指导老师为第一作者、学生为第二作者，每篇A类期刊计15分，B类期刊计10分，C类期刊计7.5分，D类期刊计5分，E类期刊计4分。</w:t>
      </w:r>
    </w:p>
    <w:p>
      <w:pPr>
        <w:jc w:val="both"/>
        <w:ind w:firstLine="480"/>
        <w:spacing w:line="360" w:lineRule="auto"/>
      </w:pPr>
      <w:r>
        <w:rPr>
          <w:rFonts w:ascii="Times New Roman" w:eastAsia="宋体"/>
          <w:sz w:val="24"/>
        </w:rPr>
        <w:t xml:space="preserve">2. 专利。指学生为第一申请人，或与指导老师联合（指导老师为第一申请人，学生为第二申请人，指导老师须为本校本学科专业教师）获得与学业相关的授权国际发明专利、国家发明专利、国家实用新型专利或外观设计或软件著作权。</w:t>
      </w:r>
    </w:p>
    <w:p>
      <w:pPr>
        <w:jc w:val="both"/>
        <w:ind w:firstLine="480"/>
        <w:spacing w:line="360" w:lineRule="auto"/>
      </w:pPr>
      <w:r>
        <w:rPr>
          <w:rFonts w:ascii="Times New Roman" w:eastAsia="宋体"/>
          <w:sz w:val="24"/>
        </w:rPr>
        <w:t xml:space="preserve">计分标准：（1）国际发明专利或国家发明专利：学生为第一申请人，每项计10分；指导老师为第一申请人、学生为第二申请人，每项计5分。（2）国家实用新型专利或外观设计或软件著作权：学生为第一申请人，每项计2分；指导老师为第一申请人、学生为第二申请人，每项计1分。</w:t>
      </w:r>
    </w:p>
    <w:p>
      <w:pPr>
        <w:jc w:val="both"/>
        <w:ind w:firstLine="480"/>
        <w:spacing w:line="360" w:lineRule="auto"/>
      </w:pPr>
      <w:r>
        <w:rPr>
          <w:rFonts w:ascii="Times New Roman" w:eastAsia="宋体"/>
          <w:sz w:val="24"/>
        </w:rPr>
        <w:t xml:space="preserve">3. 学术专著：按学校相关规定计分。</w:t>
      </w:r>
    </w:p>
    <w:p>
      <w:pPr>
        <w:jc w:val="both"/>
        <w:ind w:firstLine="480"/>
        <w:spacing w:line="360" w:lineRule="auto"/>
      </w:pPr>
      <w:r>
        <w:rPr>
          <w:rFonts w:ascii="Times New Roman" w:eastAsia="宋体"/>
          <w:sz w:val="24"/>
        </w:rPr>
        <w:t xml:space="preserve">（二）学科竞赛获奖及主持项目：按学校相关规定计分，设置各指标分值及上限。</w:t>
      </w:r>
    </w:p>
    <w:p>
      <w:pPr>
        <w:jc w:val="both"/>
        <w:ind w:firstLine="480"/>
        <w:spacing w:line="360" w:lineRule="auto"/>
      </w:pPr>
      <w:r>
        <w:rPr>
          <w:rFonts w:ascii="Times New Roman" w:eastAsia="宋体"/>
          <w:sz w:val="24"/>
        </w:rPr>
        <w:t xml:space="preserve">（三）参加有组织的志愿服务、到国际组织实习、参军入伍服兵役、省部级及以上重要荣誉称号等：按学校相关规定计分，设置各指标分值及上限。</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吉首大学推荐优秀应届本科毕业生免试攻读硕士学位研究生实施办法(2025年修订)(吉大发2025-28号)</dc:title>
  <dc:creator>保研信息采集工具</dc:creator>
  <cp:lastModifiedBy>保研信息采集工具</cp:lastModifiedBy>
  <dcterms:created xsi:type="dcterms:W3CDTF">2026-09-12T01:49:15Z</dcterms:created>
  <dcterms:modified xsi:type="dcterms:W3CDTF">2026-09-12T01:49:15Z</dcterms:modified>
</cp:coreProperties>
</file>