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F8D53" w14:textId="77777777" w:rsidR="004C0B38" w:rsidRDefault="00A354A7">
      <w:pPr>
        <w:adjustRightInd w:val="0"/>
        <w:snapToGrid w:val="0"/>
        <w:spacing w:line="360" w:lineRule="auto" w:before="240" w:after="160"/>
        <w:ind w:firstLine="0"/>
        <w:jc w:val="center"/>
        <w:rPr>
          <w:rFonts w:ascii="宋体" w:hAnsi="宋体"/>
          <w:b/>
          <w:sz w:val="36"/>
          <w:szCs w:val="36"/>
        </w:rPr>
      </w:pPr>
      <w:r>
        <w:rPr>
          <w:rFonts w:ascii="Times New Roman" w:hAnsi="Times New Roman" w:hint="eastAsia" w:eastAsia="宋体"/>
          <w:b/>
          <w:sz w:val="32"/>
          <w:szCs w:val="36"/>
        </w:rPr>
        <w:t>数理学院20</w:t>
      </w:r>
      <w:r>
        <w:rPr>
          <w:rFonts w:ascii="Times New Roman" w:hAnsi="Times New Roman" w:eastAsia="宋体"/>
          <w:b/>
          <w:sz w:val="32"/>
          <w:szCs w:val="36"/>
        </w:rPr>
        <w:t>20</w:t>
      </w:r>
      <w:r>
        <w:rPr>
          <w:rFonts w:ascii="Times New Roman" w:hAnsi="Times New Roman" w:hint="eastAsia" w:eastAsia="宋体"/>
          <w:b/>
          <w:sz w:val="32"/>
          <w:szCs w:val="36"/>
        </w:rPr>
        <w:t>级本科生</w:t>
      </w:r>
    </w:p>
    <w:p w14:paraId="133D8C49" w14:textId="77777777" w:rsidR="004C0B38" w:rsidRDefault="00A354A7">
      <w:pPr>
        <w:adjustRightInd w:val="0"/>
        <w:snapToGrid w:val="0"/>
        <w:spacing w:line="360" w:lineRule="auto" w:before="120" w:after="60"/>
        <w:ind w:firstLine="0"/>
        <w:jc w:val="left"/>
        <w:rPr>
          <w:rFonts w:ascii="宋体" w:hAnsi="宋体"/>
          <w:b/>
          <w:sz w:val="36"/>
          <w:szCs w:val="36"/>
        </w:rPr>
      </w:pPr>
      <w:r>
        <w:rPr>
          <w:rFonts w:ascii="Times New Roman" w:hAnsi="Times New Roman" w:hint="eastAsia" w:eastAsia="宋体"/>
          <w:b/>
          <w:sz w:val="24"/>
          <w:szCs w:val="36"/>
        </w:rPr>
        <w:t>推荐免试攻读硕士学位研究生实施细则</w:t>
      </w:r>
    </w:p>
    <w:p w14:paraId="3B3B8BE9" w14:textId="77777777" w:rsidR="004C0B38" w:rsidRDefault="004C0B38">
      <w:pPr>
        <w:adjustRightInd w:val="0"/>
        <w:snapToGrid w:val="0"/>
        <w:spacing w:line="240" w:lineRule="atLeast"/>
        <w:rPr>
          <w:rFonts w:ascii="仿宋_GB2312" w:eastAsia="仿宋_GB2312"/>
          <w:sz w:val="28"/>
          <w:szCs w:val="28"/>
        </w:rPr>
      </w:pPr>
    </w:p>
    <w:p w14:paraId="767336BE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根据《中国地质大学（北京）推荐优秀应届本科毕业生免试攻读硕士学位研究生工作管理办法》（中地大京发〔202</w:t>
      </w:r>
      <w:r>
        <w:rPr>
          <w:rFonts w:ascii="Times New Roman" w:hAnsi="Times New Roman" w:eastAsia="宋体"/>
          <w:b w:val="0"/>
          <w:sz w:val="24"/>
          <w:szCs w:val="28"/>
        </w:rPr>
        <w:t>3</w:t>
      </w:r>
      <w:r>
        <w:rPr>
          <w:rFonts w:ascii="Times New Roman" w:hAnsi="Times New Roman" w:hint="eastAsia" w:eastAsia="宋体"/>
          <w:b w:val="0"/>
          <w:sz w:val="24"/>
          <w:szCs w:val="28"/>
        </w:rPr>
        <w:t>〕</w:t>
      </w:r>
      <w:r>
        <w:rPr>
          <w:rFonts w:ascii="Times New Roman" w:hAnsi="Times New Roman" w:eastAsia="宋体"/>
          <w:b w:val="0"/>
          <w:sz w:val="24"/>
          <w:szCs w:val="28"/>
        </w:rPr>
        <w:t>7</w:t>
      </w:r>
      <w:r>
        <w:rPr>
          <w:rFonts w:ascii="Times New Roman" w:hAnsi="Times New Roman" w:hint="eastAsia" w:eastAsia="宋体"/>
          <w:b w:val="0"/>
          <w:sz w:val="24"/>
          <w:szCs w:val="28"/>
        </w:rPr>
        <w:t>2号）相关规定，保证推荐过程中的“公正、公平、公开”，择优推荐。特制订数理学院20</w:t>
      </w:r>
      <w:r>
        <w:rPr>
          <w:rFonts w:ascii="Times New Roman" w:hAnsi="Times New Roman" w:eastAsia="宋体"/>
          <w:b w:val="0"/>
          <w:sz w:val="24"/>
          <w:szCs w:val="28"/>
        </w:rPr>
        <w:t>20</w:t>
      </w:r>
      <w:r>
        <w:rPr>
          <w:rFonts w:ascii="Times New Roman" w:hAnsi="Times New Roman" w:hint="eastAsia" w:eastAsia="宋体"/>
          <w:b w:val="0"/>
          <w:sz w:val="24"/>
          <w:szCs w:val="28"/>
        </w:rPr>
        <w:t>级本科生推荐免试攻读硕士学位研究生实施细则。</w:t>
      </w:r>
    </w:p>
    <w:p w14:paraId="3D0813B4" w14:textId="77777777" w:rsidR="004C0B38" w:rsidRDefault="00A354A7">
      <w:pPr>
        <w:pStyle w:val="a5"/>
        <w:numPr>
          <w:ilvl w:val="0"/>
          <w:numId w:val="1"/>
        </w:numPr>
        <w:adjustRightInd w:val="0"/>
        <w:snapToGrid w:val="0"/>
        <w:spacing w:line="360" w:lineRule="auto" w:before="120" w:after="60"/>
        <w:ind w:firstLineChars="0" w:firstLine="0"/>
        <w:jc w:val="left"/>
        <w:rPr>
          <w:rFonts w:ascii="仿宋_GB2312" w:hAnsi="宋体"/>
          <w:b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>推免生工作小组</w:t>
      </w:r>
    </w:p>
    <w:p w14:paraId="79E8C3D1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（一）领导小组</w:t>
      </w:r>
    </w:p>
    <w:p w14:paraId="71AD2A8D" w14:textId="77777777" w:rsidR="004C0B38" w:rsidRDefault="00A354A7">
      <w:pPr>
        <w:pStyle w:val="a5"/>
        <w:adjustRightInd w:val="0"/>
        <w:snapToGrid w:val="0"/>
        <w:spacing w:line="360" w:lineRule="auto" w:before="120" w:after="60"/>
        <w:ind w:firstLineChars="300"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 xml:space="preserve">组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>长： 高世臣</w:t>
      </w:r>
    </w:p>
    <w:p w14:paraId="1B46465B" w14:textId="77777777" w:rsidR="004C0B38" w:rsidRDefault="00A354A7">
      <w:pPr>
        <w:pStyle w:val="a5"/>
        <w:adjustRightInd w:val="0"/>
        <w:snapToGrid w:val="0"/>
        <w:spacing w:line="360" w:lineRule="auto" w:before="120" w:after="6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 xml:space="preserve">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 xml:space="preserve">副组长： 张自力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>李倩雯</w:t>
      </w:r>
    </w:p>
    <w:p w14:paraId="7205D085" w14:textId="77777777" w:rsidR="004C0B38" w:rsidRDefault="00A354A7">
      <w:pPr>
        <w:pStyle w:val="a5"/>
        <w:adjustRightInd w:val="0"/>
        <w:snapToGrid w:val="0"/>
        <w:spacing w:line="360" w:lineRule="auto" w:before="120" w:after="60"/>
        <w:ind w:firstLineChars="300"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 xml:space="preserve">成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 xml:space="preserve">员： </w:t>
      </w:r>
      <w:proofErr w:type="gramStart"/>
      <w:r>
        <w:rPr>
          <w:rFonts w:ascii="Times New Roman" w:hAnsi="Times New Roman" w:hint="eastAsia" w:eastAsia="宋体"/>
          <w:b/>
          <w:sz w:val="24"/>
          <w:szCs w:val="28"/>
        </w:rPr>
        <w:t>耿凤杰</w:t>
      </w:r>
      <w:proofErr w:type="gramEnd"/>
      <w:r>
        <w:rPr>
          <w:rFonts w:ascii="Times New Roman" w:hAnsi="Times New Roman" w:hint="eastAsia" w:eastAsia="宋体"/>
          <w:b/>
          <w:sz w:val="24"/>
          <w:szCs w:val="28"/>
        </w:rPr>
        <w:t xml:space="preserve">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bookmarkStart w:id="0" w:name="_Hlk145506163"/>
      <w:r w:rsidR="00987A41">
        <w:rPr>
          <w:rFonts w:ascii="Times New Roman" w:hAnsi="Times New Roman" w:hint="eastAsia" w:eastAsia="宋体"/>
          <w:b/>
          <w:sz w:val="24"/>
          <w:szCs w:val="28"/>
        </w:rPr>
        <w:t>赵俊芳</w:t>
      </w:r>
      <w:bookmarkEnd w:id="0"/>
      <w:r w:rsidR="00987A41">
        <w:rPr>
          <w:rFonts w:ascii="Times New Roman" w:hAnsi="Times New Roman" w:hint="eastAsia" w:eastAsia="宋体"/>
          <w:b/>
          <w:sz w:val="24"/>
          <w:szCs w:val="28"/>
        </w:rPr>
        <w:t xml:space="preserve"> </w:t>
      </w:r>
      <w:r w:rsidR="00987A41"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 xml:space="preserve">王海英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>王之旅</w:t>
      </w:r>
    </w:p>
    <w:p w14:paraId="641D78BF" w14:textId="77777777" w:rsidR="004C0B38" w:rsidRDefault="00A354A7">
      <w:pPr>
        <w:pStyle w:val="a5"/>
        <w:adjustRightInd w:val="0"/>
        <w:snapToGrid w:val="0"/>
        <w:spacing w:line="360" w:lineRule="auto" w:before="120" w:after="60"/>
        <w:ind w:firstLineChars="300" w:firstLine="0"/>
        <w:jc w:val="left"/>
        <w:rPr>
          <w:rFonts w:ascii="仿宋_GB2312" w:hAnsi="宋体"/>
          <w:sz w:val="28"/>
          <w:szCs w:val="28"/>
        </w:rPr>
      </w:pPr>
      <w:proofErr w:type="gramStart"/>
      <w:r>
        <w:rPr>
          <w:rFonts w:ascii="Times New Roman" w:hAnsi="Times New Roman" w:hint="eastAsia" w:eastAsia="宋体"/>
          <w:b/>
          <w:sz w:val="24"/>
          <w:szCs w:val="28"/>
        </w:rPr>
        <w:t>秘</w:t>
      </w:r>
      <w:proofErr w:type="gramEnd"/>
      <w:r>
        <w:rPr>
          <w:rFonts w:ascii="Times New Roman" w:hAnsi="Times New Roman" w:hint="eastAsia" w:eastAsia="宋体"/>
          <w:b/>
          <w:sz w:val="24"/>
          <w:szCs w:val="28"/>
        </w:rPr>
        <w:t xml:space="preserve">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>书：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>李子欣</w:t>
      </w:r>
    </w:p>
    <w:p w14:paraId="59AE3018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（二）监督小组</w:t>
      </w:r>
    </w:p>
    <w:p w14:paraId="0A77FA77" w14:textId="77777777" w:rsidR="004C0B38" w:rsidRDefault="00A354A7">
      <w:pPr>
        <w:pStyle w:val="a5"/>
        <w:adjustRightInd w:val="0"/>
        <w:snapToGrid w:val="0"/>
        <w:spacing w:line="360" w:lineRule="auto" w:before="120" w:after="6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 xml:space="preserve">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 xml:space="preserve">组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4"/>
          <w:szCs w:val="28"/>
        </w:rPr>
        <w:t>长： 王凤香</w:t>
      </w:r>
    </w:p>
    <w:p w14:paraId="37D0505E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 xml:space="preserve"> 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 w:val="0"/>
          <w:sz w:val="24"/>
          <w:szCs w:val="28"/>
        </w:rPr>
        <w:t xml:space="preserve">成 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 w:val="0"/>
          <w:sz w:val="24"/>
          <w:szCs w:val="28"/>
        </w:rPr>
        <w:t>员：</w:t>
      </w:r>
      <w:r>
        <w:rPr>
          <w:rFonts w:ascii="Times New Roman" w:hAnsi="Times New Roman" w:hint="eastAsia" w:eastAsia="宋体"/>
          <w:b w:val="0"/>
          <w:color w:val="00B050"/>
          <w:sz w:val="24"/>
          <w:szCs w:val="28"/>
        </w:rPr>
        <w:t xml:space="preserve"> </w:t>
      </w:r>
      <w:proofErr w:type="gramStart"/>
      <w:r w:rsidR="00987A41">
        <w:rPr>
          <w:rFonts w:ascii="Times New Roman" w:hAnsi="Times New Roman" w:eastAsia="宋体"/>
          <w:b w:val="0"/>
          <w:sz w:val="24"/>
          <w:szCs w:val="28"/>
        </w:rPr>
        <w:t>廉海荣</w:t>
      </w:r>
      <w:proofErr w:type="gramEnd"/>
      <w:r w:rsidR="00987A41">
        <w:rPr>
          <w:rFonts w:ascii="Times New Roman" w:hAnsi="Times New Roman" w:hint="eastAsia" w:eastAsia="宋体"/>
          <w:b w:val="0"/>
          <w:sz w:val="24"/>
          <w:szCs w:val="28"/>
        </w:rPr>
        <w:t xml:space="preserve"> </w:t>
      </w:r>
      <w:r w:rsidR="00987A41">
        <w:rPr>
          <w:rFonts w:ascii="Times New Roman" w:hAnsi="Times New Roman" w:eastAsia="宋体"/>
          <w:b w:val="0"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 w:val="0"/>
          <w:sz w:val="24"/>
          <w:szCs w:val="28"/>
        </w:rPr>
        <w:t xml:space="preserve">王亚芳 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 w:val="0"/>
          <w:sz w:val="24"/>
          <w:szCs w:val="28"/>
        </w:rPr>
        <w:t xml:space="preserve">孙兵 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 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朱亦扬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 xml:space="preserve">  尹静非</w:t>
      </w:r>
    </w:p>
    <w:p w14:paraId="4DA7F546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 xml:space="preserve">（三）专家审核小组组长： </w:t>
      </w:r>
      <w:r w:rsidR="00987A41" w:rsidRPr="00987A41">
        <w:rPr>
          <w:rFonts w:ascii="Times New Roman" w:hAnsi="Times New Roman" w:hint="eastAsia" w:eastAsia="宋体"/>
          <w:b/>
          <w:sz w:val="28"/>
          <w:szCs w:val="28"/>
        </w:rPr>
        <w:t>赵俊芳</w:t>
      </w:r>
    </w:p>
    <w:p w14:paraId="3F795113" w14:textId="77777777" w:rsidR="004C0B38" w:rsidRDefault="00A354A7">
      <w:pPr>
        <w:adjustRightInd w:val="0"/>
        <w:snapToGrid w:val="0"/>
        <w:spacing w:line="360" w:lineRule="auto" w:before="160" w:after="80"/>
        <w:ind w:firstLineChars="200" w:firstLine="0"/>
        <w:jc w:val="left"/>
        <w:rPr>
          <w:rFonts w:ascii="仿宋_GB2312" w:eastAsia="仿宋_GB2312" w:hAnsi="宋体"/>
          <w:b/>
          <w:sz w:val="28"/>
          <w:szCs w:val="28"/>
        </w:rPr>
      </w:pPr>
      <w:r>
        <w:rPr>
          <w:rFonts w:ascii="Times New Roman" w:eastAsia="宋体" w:hAnsi="Times New Roman" w:hint="eastAsia"/>
          <w:b/>
          <w:sz w:val="28"/>
          <w:szCs w:val="28"/>
        </w:rPr>
        <w:t>二、推荐原则</w:t>
      </w:r>
    </w:p>
    <w:p w14:paraId="2C282D28" w14:textId="77777777" w:rsidR="004C0B38" w:rsidRDefault="00A354A7">
      <w:pPr>
        <w:widowControl/>
        <w:adjustRightInd w:val="0"/>
        <w:snapToGrid w:val="0"/>
        <w:spacing w:line="360" w:lineRule="auto" w:before="0" w:after="80"/>
        <w:ind w:firstLineChars="200" w:firstLine="482"/>
        <w:jc w:val="both"/>
        <w:rPr>
          <w:rFonts w:ascii="仿宋_GB2312" w:eastAsia="仿宋_GB2312" w:hAnsi="宋体" w:cs="宋体"/>
          <w:kern w:val="0"/>
          <w:sz w:val="28"/>
          <w:szCs w:val="28"/>
        </w:rPr>
      </w:pPr>
      <w:r>
        <w:rPr>
          <w:rFonts w:ascii="Times New Roman" w:eastAsia="宋体" w:hAnsi="Times New Roman" w:hint="eastAsia"/>
          <w:b w:val="0"/>
          <w:sz w:val="24"/>
          <w:szCs w:val="28"/>
        </w:rPr>
        <w:t>严格按照《中国地质大学（北京）推荐优秀应届本科毕业生免试攻读硕士学位研究生工作管理办法》进行推荐工作，遴选出学有所长、具有培养前途的优秀本科生。</w:t>
      </w:r>
    </w:p>
    <w:p w14:paraId="1C59168C" w14:textId="77777777" w:rsidR="004C0B38" w:rsidRDefault="00A354A7">
      <w:pPr>
        <w:adjustRightInd w:val="0"/>
        <w:snapToGrid w:val="0"/>
        <w:spacing w:line="360" w:lineRule="auto" w:before="160" w:after="80"/>
        <w:ind w:firstLineChars="200" w:firstLine="0"/>
        <w:jc w:val="left"/>
        <w:rPr>
          <w:rFonts w:ascii="仿宋_GB2312" w:eastAsia="仿宋_GB2312" w:hAnsi="宋体"/>
          <w:b/>
          <w:sz w:val="28"/>
          <w:szCs w:val="28"/>
        </w:rPr>
      </w:pPr>
      <w:r>
        <w:rPr>
          <w:rFonts w:ascii="Times New Roman" w:eastAsia="宋体" w:hAnsi="Times New Roman" w:hint="eastAsia"/>
          <w:b/>
          <w:sz w:val="28"/>
          <w:szCs w:val="28"/>
        </w:rPr>
        <w:t>三、推免生基本条件</w:t>
      </w:r>
    </w:p>
    <w:p w14:paraId="20C2C97C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（一）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 </w:t>
      </w:r>
      <w:r>
        <w:rPr>
          <w:rFonts w:ascii="Times New Roman" w:hAnsi="Times New Roman" w:hint="eastAsia" w:eastAsia="宋体"/>
          <w:b w:val="0"/>
          <w:sz w:val="24"/>
          <w:szCs w:val="28"/>
        </w:rPr>
        <w:t>拥护中国共产党的领导，具有高尚的爱国主义情操和集体主义精神，社会主义信念坚定，社会责任感强，遵纪守法，积极向上，身心健康；勤奋学习，刻苦钻研，成绩优秀，学术研究兴趣浓厚，有较强的创新精神和创新意识，有一定的研究能力；品德优良，诚实守信，学风端正，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无考试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违纪、作弊和剽</w:t>
      </w:r>
      <w:r>
        <w:rPr>
          <w:rFonts w:ascii="Times New Roman" w:hAnsi="Times New Roman" w:hint="eastAsia" w:eastAsia="宋体"/>
          <w:b w:val="0"/>
          <w:sz w:val="24"/>
          <w:szCs w:val="28"/>
        </w:rPr>
        <w:lastRenderedPageBreak/>
        <w:t>窃他人学术成果等违法违纪记录。</w:t>
      </w:r>
    </w:p>
    <w:p w14:paraId="6BB85E9B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leftChars="100" w:left="210" w:firstLineChars="100"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（二）学习成绩优良，前三学年开设的全部课程（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含实践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教学环节）考核，平均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学分绩点不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低于2.8，必修课程无不及格记录（最多允许大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一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必修课程1门次不及格记录），全国大学英语四级考试成绩</w:t>
      </w:r>
      <w:bookmarkStart w:id="1" w:name="_Hlk51345630"/>
      <w:r>
        <w:rPr>
          <w:rFonts w:ascii="Times New Roman" w:hAnsi="Times New Roman" w:hint="eastAsia" w:eastAsia="宋体"/>
          <w:b w:val="0"/>
          <w:sz w:val="24"/>
          <w:szCs w:val="28"/>
        </w:rPr>
        <w:t>≥</w:t>
      </w:r>
      <w:bookmarkEnd w:id="1"/>
      <w:r>
        <w:rPr>
          <w:rFonts w:ascii="Times New Roman" w:hAnsi="Times New Roman" w:hint="eastAsia" w:eastAsia="宋体"/>
          <w:b w:val="0"/>
          <w:sz w:val="24"/>
          <w:szCs w:val="28"/>
        </w:rPr>
        <w:t>425分，或者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雅思成绩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≥5.5分，或者TOFEL成绩≥80分。</w:t>
      </w:r>
    </w:p>
    <w:p w14:paraId="1B1241DE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b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四、推选过程</w:t>
      </w:r>
    </w:p>
    <w:p w14:paraId="2675A84F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（一）学</w:t>
      </w:r>
      <w:r>
        <w:rPr>
          <w:rFonts w:ascii="Times New Roman" w:hAnsi="Times New Roman" w:eastAsia="宋体"/>
          <w:b/>
          <w:sz w:val="28"/>
          <w:szCs w:val="28"/>
        </w:rPr>
        <w:t>生</w:t>
      </w:r>
      <w:r>
        <w:rPr>
          <w:rFonts w:ascii="Times New Roman" w:hAnsi="Times New Roman" w:hint="eastAsia" w:eastAsia="宋体"/>
          <w:b/>
          <w:sz w:val="28"/>
          <w:szCs w:val="28"/>
        </w:rPr>
        <w:t>个人</w:t>
      </w:r>
      <w:r>
        <w:rPr>
          <w:rFonts w:ascii="Times New Roman" w:hAnsi="Times New Roman" w:eastAsia="宋体"/>
          <w:b/>
          <w:sz w:val="28"/>
          <w:szCs w:val="28"/>
        </w:rPr>
        <w:t>申请</w:t>
      </w:r>
    </w:p>
    <w:p w14:paraId="0AC69D31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凡申请免试攻读硕士学位研究生的数理学院应届本科毕业生，应满足《中国地质大学（北京）推荐优秀应届本科毕业生免试攻读硕士学位研究生工作管理办法》的相关要求,学业成绩排名在本专业前30%者（创新实验班除外）可以申请，填写“数理学院20</w:t>
      </w:r>
      <w:r>
        <w:rPr>
          <w:rFonts w:ascii="Times New Roman" w:hAnsi="Times New Roman" w:eastAsia="宋体"/>
          <w:b w:val="0"/>
          <w:sz w:val="24"/>
          <w:szCs w:val="28"/>
        </w:rPr>
        <w:t>20</w:t>
      </w:r>
      <w:r>
        <w:rPr>
          <w:rFonts w:ascii="Times New Roman" w:hAnsi="Times New Roman" w:hint="eastAsia" w:eastAsia="宋体"/>
          <w:b w:val="0"/>
          <w:sz w:val="24"/>
          <w:szCs w:val="28"/>
        </w:rPr>
        <w:t>级本科生推荐免试硕士研究生申请表”（见教务处主页）。</w:t>
      </w:r>
    </w:p>
    <w:p w14:paraId="00892703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（二）</w:t>
      </w:r>
      <w:proofErr w:type="gramStart"/>
      <w:r>
        <w:rPr>
          <w:rFonts w:ascii="Times New Roman" w:hAnsi="Times New Roman" w:hint="eastAsia" w:eastAsia="宋体"/>
          <w:b/>
          <w:sz w:val="28"/>
          <w:szCs w:val="28"/>
        </w:rPr>
        <w:t>推免资格</w:t>
      </w:r>
      <w:proofErr w:type="gramEnd"/>
      <w:r>
        <w:rPr>
          <w:rFonts w:ascii="Times New Roman" w:hAnsi="Times New Roman" w:hint="eastAsia" w:eastAsia="宋体"/>
          <w:b/>
          <w:sz w:val="28"/>
          <w:szCs w:val="28"/>
        </w:rPr>
        <w:t>确认</w:t>
      </w:r>
    </w:p>
    <w:p w14:paraId="28AA5923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1.</w:t>
      </w:r>
      <w:r>
        <w:rPr>
          <w:rFonts w:ascii="Times New Roman" w:hAnsi="Times New Roman" w:hint="eastAsia" w:eastAsia="宋体"/>
          <w:b/>
          <w:sz w:val="28"/>
          <w:szCs w:val="28"/>
        </w:rPr>
        <w:t>具备常规</w:t>
      </w:r>
      <w:proofErr w:type="gramStart"/>
      <w:r>
        <w:rPr>
          <w:rFonts w:ascii="Times New Roman" w:hAnsi="Times New Roman" w:hint="eastAsia" w:eastAsia="宋体"/>
          <w:b/>
          <w:sz w:val="28"/>
          <w:szCs w:val="28"/>
        </w:rPr>
        <w:t>推免条件</w:t>
      </w:r>
      <w:proofErr w:type="gramEnd"/>
      <w:r>
        <w:rPr>
          <w:rFonts w:ascii="Times New Roman" w:hAnsi="Times New Roman" w:hint="eastAsia" w:eastAsia="宋体"/>
          <w:b/>
          <w:sz w:val="28"/>
          <w:szCs w:val="28"/>
        </w:rPr>
        <w:t>的，通过</w:t>
      </w:r>
      <w:r>
        <w:rPr>
          <w:rFonts w:ascii="Times New Roman" w:hAnsi="Times New Roman" w:eastAsia="宋体"/>
          <w:b/>
          <w:sz w:val="28"/>
          <w:szCs w:val="28"/>
        </w:rPr>
        <w:t>综合评价成绩排名</w:t>
      </w:r>
      <w:proofErr w:type="gramStart"/>
      <w:r>
        <w:rPr>
          <w:rFonts w:ascii="Times New Roman" w:hAnsi="Times New Roman" w:hint="eastAsia" w:eastAsia="宋体"/>
          <w:b/>
          <w:sz w:val="28"/>
          <w:szCs w:val="28"/>
        </w:rPr>
        <w:t>确认推免资格</w:t>
      </w:r>
      <w:proofErr w:type="gramEnd"/>
      <w:r>
        <w:rPr>
          <w:rFonts w:ascii="Times New Roman" w:hAnsi="Times New Roman" w:hint="eastAsia" w:eastAsia="宋体"/>
          <w:b/>
          <w:sz w:val="28"/>
          <w:szCs w:val="28"/>
        </w:rPr>
        <w:t>。</w:t>
      </w:r>
    </w:p>
    <w:p w14:paraId="2A2A4C4A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eastAsia="宋体"/>
          <w:b w:val="0"/>
          <w:sz w:val="24"/>
          <w:szCs w:val="28"/>
        </w:rPr>
        <w:t>2.</w:t>
      </w:r>
      <w:r>
        <w:rPr>
          <w:rFonts w:ascii="Times New Roman" w:hAnsi="Times New Roman" w:hint="eastAsia" w:eastAsia="宋体"/>
          <w:b w:val="0"/>
          <w:sz w:val="24"/>
          <w:szCs w:val="28"/>
        </w:rPr>
        <w:t>“创新</w:t>
      </w:r>
      <w:r>
        <w:rPr>
          <w:rFonts w:ascii="Times New Roman" w:hAnsi="Times New Roman" w:eastAsia="宋体"/>
          <w:b w:val="0"/>
          <w:sz w:val="24"/>
          <w:szCs w:val="28"/>
        </w:rPr>
        <w:t>实验班</w:t>
      </w:r>
      <w:r>
        <w:rPr>
          <w:rFonts w:ascii="Times New Roman" w:hAnsi="Times New Roman" w:hint="eastAsia" w:eastAsia="宋体"/>
          <w:b w:val="0"/>
          <w:sz w:val="24"/>
          <w:szCs w:val="28"/>
        </w:rPr>
        <w:t>”</w:t>
      </w:r>
      <w:r>
        <w:rPr>
          <w:rFonts w:ascii="Times New Roman" w:hAnsi="Times New Roman" w:eastAsia="宋体"/>
          <w:b w:val="0"/>
          <w:sz w:val="24"/>
          <w:szCs w:val="28"/>
        </w:rPr>
        <w:t>学生</w:t>
      </w:r>
      <w:r>
        <w:rPr>
          <w:rFonts w:ascii="Times New Roman" w:hAnsi="Times New Roman" w:hint="eastAsia" w:eastAsia="宋体"/>
          <w:b w:val="0"/>
          <w:sz w:val="24"/>
          <w:szCs w:val="28"/>
        </w:rPr>
        <w:t>必修课程无不及格记录，英语满足学校保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研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要求全部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具有</w:t>
      </w:r>
      <w:r>
        <w:rPr>
          <w:rFonts w:ascii="Times New Roman" w:hAnsi="Times New Roman" w:eastAsia="宋体"/>
          <w:b w:val="0"/>
          <w:sz w:val="24"/>
          <w:szCs w:val="28"/>
        </w:rPr>
        <w:t>推免资格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。</w:t>
      </w:r>
    </w:p>
    <w:p w14:paraId="33BD772E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3.符合学校其他类型</w:t>
      </w:r>
      <w:proofErr w:type="gramStart"/>
      <w:r>
        <w:rPr>
          <w:rFonts w:ascii="Times New Roman" w:hAnsi="Times New Roman" w:hint="eastAsia" w:eastAsia="宋体"/>
          <w:b/>
          <w:sz w:val="28"/>
          <w:szCs w:val="28"/>
        </w:rPr>
        <w:t>推免条件</w:t>
      </w:r>
      <w:proofErr w:type="gramEnd"/>
      <w:r>
        <w:rPr>
          <w:rFonts w:ascii="Times New Roman" w:hAnsi="Times New Roman" w:hint="eastAsia" w:eastAsia="宋体"/>
          <w:b/>
          <w:sz w:val="28"/>
          <w:szCs w:val="28"/>
        </w:rPr>
        <w:t>的，直接按学校规定申报。</w:t>
      </w:r>
    </w:p>
    <w:p w14:paraId="0691FC10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（三）综合评价成绩</w:t>
      </w:r>
    </w:p>
    <w:p w14:paraId="297FB390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学院对具有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推免条件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的学生以其平均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学分绩点和</w:t>
      </w:r>
      <w:proofErr w:type="gramEnd"/>
      <w:r>
        <w:rPr>
          <w:rFonts w:ascii="Times New Roman" w:hAnsi="Times New Roman" w:hint="eastAsia" w:eastAsia="宋体"/>
          <w:b w:val="0"/>
          <w:sz w:val="24"/>
          <w:szCs w:val="28"/>
        </w:rPr>
        <w:t>其它加分给出综合评价成绩。综合评价由两部分得分（百分制）构成：</w:t>
      </w:r>
      <w:proofErr w:type="gramStart"/>
      <w:r>
        <w:rPr>
          <w:rFonts w:ascii="Times New Roman" w:hAnsi="Times New Roman" w:hint="eastAsia" w:eastAsia="宋体"/>
          <w:b w:val="0"/>
          <w:sz w:val="24"/>
          <w:szCs w:val="28"/>
        </w:rPr>
        <w:t>学分绩点得分</w:t>
      </w:r>
      <w:proofErr w:type="gramEnd"/>
      <w:r>
        <w:rPr>
          <w:rFonts w:ascii="Times New Roman" w:hAnsi="Times New Roman" w:eastAsia="宋体"/>
          <w:b w:val="0"/>
          <w:i/>
          <w:sz w:val="24"/>
          <w:szCs w:val="28"/>
        </w:rPr>
        <w:t>x</w:t>
      </w:r>
      <w:r>
        <w:rPr>
          <w:rFonts w:ascii="Times New Roman" w:hAnsi="Times New Roman" w:hint="eastAsia" w:eastAsia="宋体"/>
          <w:b w:val="0"/>
          <w:sz w:val="24"/>
          <w:szCs w:val="28"/>
        </w:rPr>
        <w:t>，其它加分（包含志愿服务、科研</w:t>
      </w:r>
      <w:r>
        <w:rPr>
          <w:rFonts w:ascii="Times New Roman" w:hAnsi="Times New Roman" w:eastAsia="宋体"/>
          <w:b w:val="0"/>
          <w:sz w:val="24"/>
          <w:szCs w:val="28"/>
        </w:rPr>
        <w:t>、创新等</w:t>
      </w:r>
      <w:r>
        <w:rPr>
          <w:rFonts w:ascii="Times New Roman" w:hAnsi="Times New Roman" w:hint="eastAsia" w:eastAsia="宋体"/>
          <w:b w:val="0"/>
          <w:sz w:val="24"/>
          <w:szCs w:val="28"/>
        </w:rPr>
        <w:t>）得分</w:t>
      </w:r>
      <w:r>
        <w:rPr>
          <w:rFonts w:ascii="Times New Roman" w:hAnsi="Times New Roman" w:eastAsia="宋体"/>
          <w:b w:val="0"/>
          <w:i/>
          <w:sz w:val="24"/>
          <w:szCs w:val="28"/>
        </w:rPr>
        <w:t>y</w:t>
      </w:r>
      <w:r>
        <w:rPr>
          <w:rFonts w:ascii="Times New Roman" w:hAnsi="Times New Roman" w:hint="eastAsia" w:eastAsia="宋体"/>
          <w:b w:val="0"/>
          <w:sz w:val="24"/>
          <w:szCs w:val="28"/>
        </w:rPr>
        <w:t>，然后按公式</w:t>
      </w:r>
    </w:p>
    <w:p w14:paraId="231870EC" w14:textId="77777777" w:rsidR="004C0B38" w:rsidRDefault="00A354A7">
      <w:pPr>
        <w:pStyle w:val="a5"/>
        <w:adjustRightInd w:val="0"/>
        <w:snapToGrid w:val="0"/>
        <w:spacing w:line="360" w:lineRule="auto" w:before="120" w:after="60"/>
        <w:ind w:firstLine="0"/>
        <w:jc w:val="left"/>
        <w:rPr>
          <w:i/>
          <w:sz w:val="28"/>
          <w:szCs w:val="28"/>
        </w:rPr>
      </w:pPr>
      <w:r>
        <w:rPr>
          <w:rFonts w:ascii="Times New Roman" w:hAnsi="Times New Roman" w:eastAsia="宋体"/>
          <w:b/>
          <w:sz w:val="24"/>
          <w:szCs w:val="28"/>
        </w:rPr>
        <w:t xml:space="preserve">              </w:t>
      </w:r>
      <w:r>
        <w:rPr>
          <w:rFonts w:ascii="Times New Roman" w:hAnsi="Times New Roman" w:eastAsia="宋体"/>
          <w:b/>
          <w:sz w:val="24"/>
          <w:szCs w:val="28"/>
        </w:rPr>
        <w:t xml:space="preserve"> </w:t>
      </w:r>
      <w:r>
        <w:rPr>
          <w:rFonts w:ascii="Times New Roman" w:hAnsi="Times New Roman" w:eastAsia="宋体"/>
          <w:b/>
          <w:i/>
          <w:sz w:val="24"/>
          <w:szCs w:val="28"/>
        </w:rPr>
        <w:t>P</w:t>
      </w:r>
      <w:r>
        <w:rPr>
          <w:rFonts w:ascii="Times New Roman" w:hAnsi="Times New Roman" w:eastAsia="宋体"/>
          <w:b/>
          <w:sz w:val="24"/>
          <w:szCs w:val="28"/>
        </w:rPr>
        <w:t xml:space="preserve"> =0.8 </w:t>
      </w:r>
      <w:r>
        <w:rPr>
          <w:rFonts w:ascii="Times New Roman" w:hAnsi="Times New Roman" w:eastAsia="宋体"/>
          <w:b/>
          <w:i/>
          <w:sz w:val="24"/>
          <w:szCs w:val="28"/>
        </w:rPr>
        <w:t>x</w:t>
      </w:r>
      <w:r>
        <w:rPr>
          <w:rFonts w:ascii="Times New Roman" w:hAnsi="Times New Roman" w:eastAsia="宋体"/>
          <w:b/>
          <w:sz w:val="24"/>
          <w:szCs w:val="28"/>
        </w:rPr>
        <w:t xml:space="preserve"> + 0.2</w:t>
      </w:r>
      <w:r>
        <w:rPr>
          <w:rFonts w:ascii="Times New Roman" w:hAnsi="Times New Roman" w:eastAsia="宋体"/>
          <w:b/>
          <w:i/>
          <w:sz w:val="24"/>
          <w:szCs w:val="28"/>
        </w:rPr>
        <w:t xml:space="preserve"> y</w:t>
      </w:r>
    </w:p>
    <w:p w14:paraId="7BB0C225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Chars="0"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给出最终综合评价结果，结果保留小数点两位。</w:t>
      </w:r>
    </w:p>
    <w:p w14:paraId="4714F4AC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（四）学生排名</w:t>
      </w:r>
    </w:p>
    <w:p w14:paraId="09FB4A06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按学生的综合评价成绩进行排名，择优推荐。如综合评价成绩（精确到小数点后2位）相同，则按以下条件依次进行比较：</w:t>
      </w:r>
    </w:p>
    <w:p w14:paraId="08536C00" w14:textId="77777777" w:rsidR="00F470BE" w:rsidRDefault="00F470BE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 w:rsidRPr="00F470BE">
        <w:rPr>
          <w:rFonts w:ascii="Times New Roman" w:hAnsi="Times New Roman" w:hint="eastAsia" w:eastAsia="宋体"/>
          <w:b w:val="0"/>
          <w:sz w:val="24"/>
          <w:szCs w:val="28"/>
        </w:rPr>
        <w:lastRenderedPageBreak/>
        <w:t>1．省部级以上（含）三好学生、</w:t>
      </w:r>
      <w:r>
        <w:rPr>
          <w:rFonts w:ascii="Times New Roman" w:hAnsi="Times New Roman" w:hint="eastAsia" w:eastAsia="宋体"/>
          <w:b w:val="0"/>
          <w:sz w:val="24"/>
          <w:szCs w:val="28"/>
        </w:rPr>
        <w:t>优秀学生干部、</w:t>
      </w:r>
      <w:r w:rsidRPr="00F470BE">
        <w:rPr>
          <w:rFonts w:ascii="Times New Roman" w:hAnsi="Times New Roman" w:hint="eastAsia" w:eastAsia="宋体"/>
          <w:b w:val="0"/>
          <w:sz w:val="24"/>
          <w:szCs w:val="28"/>
        </w:rPr>
        <w:t>国家奖学金获得者；</w:t>
      </w:r>
    </w:p>
    <w:p w14:paraId="0362E8BC" w14:textId="77777777" w:rsidR="00F470BE" w:rsidRPr="00F470BE" w:rsidRDefault="00F470BE" w:rsidP="00F470BE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 w:rsidRPr="00F470BE">
        <w:rPr>
          <w:rFonts w:ascii="Times New Roman" w:hAnsi="Times New Roman" w:hint="eastAsia" w:eastAsia="宋体"/>
          <w:b w:val="0"/>
          <w:sz w:val="24"/>
          <w:szCs w:val="28"/>
        </w:rPr>
        <w:t>2．创新创业活动中获得省部级奖；</w:t>
      </w:r>
    </w:p>
    <w:p w14:paraId="048738A3" w14:textId="77777777" w:rsidR="00F470BE" w:rsidRPr="00F470BE" w:rsidRDefault="00F470BE" w:rsidP="00F470BE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 w:rsidRPr="00F470BE">
        <w:rPr>
          <w:rFonts w:ascii="Times New Roman" w:hAnsi="Times New Roman" w:hint="eastAsia" w:eastAsia="宋体"/>
          <w:b w:val="0"/>
          <w:sz w:val="24"/>
          <w:szCs w:val="28"/>
        </w:rPr>
        <w:t>3．国家或省（部）级</w:t>
      </w:r>
      <w:r>
        <w:rPr>
          <w:rFonts w:ascii="Times New Roman" w:hAnsi="Times New Roman" w:hint="eastAsia" w:eastAsia="宋体"/>
          <w:b w:val="0"/>
          <w:sz w:val="24"/>
          <w:szCs w:val="28"/>
        </w:rPr>
        <w:t>学科</w:t>
      </w:r>
      <w:r w:rsidRPr="00F470BE">
        <w:rPr>
          <w:rFonts w:ascii="Times New Roman" w:hAnsi="Times New Roman" w:hint="eastAsia" w:eastAsia="宋体"/>
          <w:b w:val="0"/>
          <w:sz w:val="24"/>
          <w:szCs w:val="28"/>
        </w:rPr>
        <w:t>竞赛</w:t>
      </w:r>
      <w:r>
        <w:rPr>
          <w:rFonts w:ascii="Times New Roman" w:hAnsi="Times New Roman" w:hint="eastAsia" w:eastAsia="宋体"/>
          <w:b w:val="0"/>
          <w:sz w:val="24"/>
          <w:szCs w:val="28"/>
        </w:rPr>
        <w:t>获</w:t>
      </w:r>
      <w:r w:rsidRPr="00F470BE">
        <w:rPr>
          <w:rFonts w:ascii="Times New Roman" w:hAnsi="Times New Roman" w:hint="eastAsia" w:eastAsia="宋体"/>
          <w:b w:val="0"/>
          <w:sz w:val="24"/>
          <w:szCs w:val="28"/>
        </w:rPr>
        <w:t>奖；</w:t>
      </w:r>
    </w:p>
    <w:p w14:paraId="52946B81" w14:textId="77777777" w:rsidR="00F470BE" w:rsidRDefault="00F470BE" w:rsidP="00F470BE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sz w:val="28"/>
          <w:szCs w:val="28"/>
        </w:rPr>
      </w:pPr>
      <w:r w:rsidRPr="00F470BE">
        <w:rPr>
          <w:rFonts w:ascii="Times New Roman" w:hAnsi="Times New Roman" w:hint="eastAsia" w:eastAsia="宋体"/>
          <w:b w:val="0"/>
          <w:sz w:val="24"/>
          <w:szCs w:val="28"/>
        </w:rPr>
        <w:t>4．退役</w:t>
      </w:r>
      <w:r>
        <w:rPr>
          <w:rFonts w:ascii="Times New Roman" w:hAnsi="Times New Roman" w:hint="eastAsia" w:eastAsia="宋体"/>
          <w:b w:val="0"/>
          <w:sz w:val="24"/>
          <w:szCs w:val="28"/>
        </w:rPr>
        <w:t>大学生士兵；</w:t>
      </w:r>
    </w:p>
    <w:p w14:paraId="22ED06BC" w14:textId="77777777" w:rsidR="00F470BE" w:rsidRDefault="00F470BE" w:rsidP="00F470BE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5.</w:t>
      </w:r>
      <w:r w:rsidRPr="00F470BE">
        <w:rPr>
          <w:rFonts w:ascii="Times New Roman" w:hAnsi="Times New Roman" w:hint="eastAsia" w:eastAsia="宋体"/>
          <w:b/>
          <w:sz w:val="28"/>
          <w:szCs w:val="28"/>
        </w:rPr>
        <w:t xml:space="preserve"> </w:t>
      </w:r>
      <w:r>
        <w:rPr>
          <w:rFonts w:ascii="Times New Roman" w:hAnsi="Times New Roman" w:hint="eastAsia" w:eastAsia="宋体"/>
          <w:b/>
          <w:sz w:val="28"/>
          <w:szCs w:val="28"/>
        </w:rPr>
        <w:t>平均学分绩点；</w:t>
      </w:r>
    </w:p>
    <w:p w14:paraId="7A283016" w14:textId="77777777" w:rsidR="00F470BE" w:rsidRDefault="00F470BE" w:rsidP="00F470BE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6.</w:t>
      </w:r>
      <w:r>
        <w:rPr>
          <w:rFonts w:ascii="Times New Roman" w:hAnsi="Times New Roman" w:hint="eastAsia" w:eastAsia="宋体"/>
          <w:b/>
          <w:sz w:val="28"/>
          <w:szCs w:val="28"/>
        </w:rPr>
        <w:t>获国际或国家发明专利；</w:t>
      </w:r>
    </w:p>
    <w:p w14:paraId="72C9BB5E" w14:textId="77777777" w:rsidR="00F470BE" w:rsidRPr="00F470BE" w:rsidRDefault="00F470BE" w:rsidP="00F470BE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7</w:t>
      </w:r>
      <w:r w:rsidR="00A354A7">
        <w:rPr>
          <w:rFonts w:ascii="Times New Roman" w:hAnsi="Times New Roman" w:eastAsia="宋体"/>
          <w:b/>
          <w:sz w:val="28"/>
          <w:szCs w:val="28"/>
        </w:rPr>
        <w:t>.</w:t>
      </w:r>
      <w:r w:rsidR="00A354A7">
        <w:rPr>
          <w:rFonts w:ascii="Times New Roman" w:hAnsi="Times New Roman" w:hint="eastAsia" w:eastAsia="宋体"/>
          <w:b/>
          <w:sz w:val="28"/>
          <w:szCs w:val="28"/>
        </w:rPr>
        <w:t>公开发表学术论文；</w:t>
      </w:r>
      <w:r w:rsidRPr="00F470BE">
        <w:rPr>
          <w:rFonts w:ascii="Times New Roman" w:hAnsi="Times New Roman" w:hint="eastAsia" w:eastAsia="宋体"/>
          <w:b/>
          <w:sz w:val="28"/>
          <w:szCs w:val="28"/>
        </w:rPr>
        <w:t xml:space="preserve"> </w:t>
      </w:r>
    </w:p>
    <w:p w14:paraId="4025FD42" w14:textId="77777777" w:rsidR="004C0B38" w:rsidRDefault="00F470BE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8</w:t>
      </w:r>
      <w:r w:rsidR="00A354A7">
        <w:rPr>
          <w:rFonts w:ascii="Times New Roman" w:hAnsi="Times New Roman" w:eastAsia="宋体"/>
          <w:b/>
          <w:sz w:val="28"/>
          <w:szCs w:val="28"/>
        </w:rPr>
        <w:t>.</w:t>
      </w:r>
      <w:r w:rsidR="00A354A7">
        <w:rPr>
          <w:rFonts w:ascii="Times New Roman" w:hAnsi="Times New Roman" w:hint="eastAsia" w:eastAsia="宋体"/>
          <w:b/>
          <w:sz w:val="28"/>
          <w:szCs w:val="28"/>
        </w:rPr>
        <w:t xml:space="preserve">六级英语成绩； </w:t>
      </w:r>
    </w:p>
    <w:p w14:paraId="0C71AD6A" w14:textId="77777777" w:rsidR="004C0B38" w:rsidRDefault="00F470BE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9</w:t>
      </w:r>
      <w:r w:rsidR="00A354A7">
        <w:rPr>
          <w:rFonts w:ascii="Times New Roman" w:hAnsi="Times New Roman" w:eastAsia="宋体"/>
          <w:b/>
          <w:sz w:val="28"/>
          <w:szCs w:val="28"/>
        </w:rPr>
        <w:t>.</w:t>
      </w:r>
      <w:r w:rsidR="00A354A7">
        <w:rPr>
          <w:rFonts w:ascii="Times New Roman" w:hAnsi="Times New Roman" w:hint="eastAsia" w:eastAsia="宋体"/>
          <w:b/>
          <w:sz w:val="28"/>
          <w:szCs w:val="28"/>
        </w:rPr>
        <w:t>四级英语成绩。</w:t>
      </w:r>
    </w:p>
    <w:p w14:paraId="00166639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b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五</w:t>
      </w:r>
      <w:r>
        <w:rPr>
          <w:rFonts w:ascii="Times New Roman" w:hAnsi="Times New Roman" w:eastAsia="宋体"/>
          <w:b/>
          <w:sz w:val="28"/>
          <w:szCs w:val="28"/>
        </w:rPr>
        <w:t>、</w:t>
      </w:r>
      <w:r>
        <w:rPr>
          <w:rFonts w:ascii="Times New Roman" w:hAnsi="Times New Roman" w:hint="eastAsia" w:eastAsia="宋体"/>
          <w:b/>
          <w:sz w:val="28"/>
          <w:szCs w:val="28"/>
        </w:rPr>
        <w:t xml:space="preserve"> 计分</w:t>
      </w:r>
      <w:r>
        <w:rPr>
          <w:rFonts w:ascii="Times New Roman" w:hAnsi="Times New Roman" w:eastAsia="宋体"/>
          <w:b/>
          <w:sz w:val="28"/>
          <w:szCs w:val="28"/>
        </w:rPr>
        <w:t>办法</w:t>
      </w:r>
    </w:p>
    <w:p w14:paraId="765C3A59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Colonna MT" w:hAnsi="Colonna MT"/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（一）</w:t>
      </w:r>
      <w:r>
        <w:rPr>
          <w:rFonts w:ascii="Times New Roman" w:hAnsi="Times New Roman" w:eastAsia="宋体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eastAsia="宋体"/>
          <w:b/>
          <w:sz w:val="28"/>
          <w:szCs w:val="28"/>
        </w:rPr>
        <w:t>学分绩点得分</w:t>
      </w:r>
      <w:proofErr w:type="gramEnd"/>
      <w:r>
        <w:rPr>
          <w:rFonts w:ascii="Times New Roman" w:hAnsi="Times New Roman" w:eastAsia="宋体"/>
          <w:b/>
          <w:i/>
          <w:sz w:val="28"/>
          <w:szCs w:val="28"/>
        </w:rPr>
        <w:t>x</w:t>
      </w:r>
      <w:r>
        <w:rPr>
          <w:rFonts w:ascii="Times New Roman" w:hAnsi="Times New Roman" w:eastAsia="宋体"/>
          <w:b/>
          <w:sz w:val="28"/>
          <w:szCs w:val="28"/>
        </w:rPr>
        <w:t>按如下公式计算：</w:t>
      </w:r>
    </w:p>
    <w:p w14:paraId="4B375787" w14:textId="77777777" w:rsidR="004C0B38" w:rsidRDefault="00A354A7" w:rsidP="00F470BE">
      <w:pPr>
        <w:pStyle w:val="a5"/>
        <w:adjustRightInd w:val="0"/>
        <w:snapToGrid w:val="0"/>
        <w:spacing w:line="360" w:lineRule="auto"/>
        <w:ind w:firstLineChars="1200" w:firstLine="3840"/>
        <w:rPr>
          <w:rFonts w:ascii="Colonna MT" w:hAnsi="Colonna MT"/>
          <w:sz w:val="28"/>
          <w:szCs w:val="28"/>
        </w:rPr>
      </w:pPr>
      <w:r>
        <w:rPr>
          <w:noProof/>
          <w:sz w:val="2"/>
        </w:rPr>
        <w:drawing>
          <wp:inline distT="0" distB="0" distL="114300" distR="114300" wp14:anchorId="4D9CA440" wp14:editId="0D561580">
            <wp:extent cx="2270760" cy="704215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6253" cy="71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5AC96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rFonts w:ascii="仿宋_GB2312" w:hAnsi="宋体"/>
          <w:b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其中</w:t>
      </w:r>
      <w:r>
        <w:rPr>
          <w:rFonts w:ascii="Times New Roman" w:hAnsi="Times New Roman" w:eastAsia="宋体"/>
          <w:b w:val="0"/>
          <w:i/>
          <w:sz w:val="24"/>
          <w:szCs w:val="28"/>
        </w:rPr>
        <w:t>t</w:t>
      </w:r>
      <w:r>
        <w:rPr>
          <w:rFonts w:ascii="Times New Roman" w:hAnsi="Times New Roman" w:hint="eastAsia" w:eastAsia="宋体"/>
          <w:b w:val="0"/>
          <w:sz w:val="24"/>
          <w:szCs w:val="28"/>
        </w:rPr>
        <w:t>是学生的平均学分绩点，</w:t>
      </w:r>
      <w:r>
        <w:rPr>
          <w:rFonts w:ascii="Times New Roman" w:hAnsi="Times New Roman" w:eastAsia="宋体"/>
          <w:b w:val="0"/>
          <w:i/>
          <w:sz w:val="24"/>
          <w:szCs w:val="28"/>
        </w:rPr>
        <w:t xml:space="preserve"> </w:t>
      </w:r>
      <w:proofErr w:type="spellStart"/>
      <w:r>
        <w:rPr>
          <w:rFonts w:eastAsia="宋体" w:ascii="Times New Roman" w:hAnsi="Times New Roman"/>
          <w:b w:val="0"/>
          <w:i/>
          <w:sz w:val="24"/>
          <w:szCs w:val="28"/>
        </w:rPr>
        <w:t>t</w:t>
      </w:r>
      <w:r>
        <w:rPr>
          <w:rFonts w:eastAsia="宋体" w:ascii="Times New Roman" w:hAnsi="Times New Roman"/>
          <w:b w:val="0"/>
          <w:sz w:val="24"/>
          <w:szCs w:val="28"/>
          <w:vertAlign w:val="subscript"/>
        </w:rPr>
        <w:t>min</w:t>
      </w:r>
      <w:proofErr w:type="spellEnd"/>
      <w:r>
        <w:rPr>
          <w:rFonts w:ascii="Times New Roman" w:eastAsia="宋体" w:hAnsi="Times New Roman" w:hint="eastAsia"/>
          <w:b w:val="0"/>
          <w:sz w:val="24"/>
          <w:szCs w:val="28"/>
        </w:rPr>
        <w:t>和</w:t>
      </w:r>
      <w:proofErr w:type="spellStart"/>
      <w:r>
        <w:rPr>
          <w:rFonts w:eastAsia="宋体" w:ascii="Times New Roman" w:hAnsi="Times New Roman"/>
          <w:b w:val="0"/>
          <w:i/>
          <w:sz w:val="24"/>
          <w:szCs w:val="28"/>
        </w:rPr>
        <w:t>t</w:t>
      </w:r>
      <w:r>
        <w:rPr>
          <w:rFonts w:eastAsia="宋体" w:ascii="Times New Roman" w:hAnsi="Times New Roman"/>
          <w:b w:val="0"/>
          <w:sz w:val="24"/>
          <w:szCs w:val="28"/>
          <w:vertAlign w:val="subscript"/>
        </w:rPr>
        <w:t>m</w:t>
      </w:r>
      <w:r>
        <w:rPr>
          <w:rFonts w:eastAsia="宋体" w:hint="eastAsia" w:ascii="Times New Roman" w:hAnsi="Times New Roman"/>
          <w:b w:val="0"/>
          <w:sz w:val="24"/>
          <w:szCs w:val="28"/>
          <w:vertAlign w:val="subscript"/>
        </w:rPr>
        <w:t>ax</w:t>
      </w:r>
      <w:proofErr w:type="spellEnd"/>
      <w:r>
        <w:rPr>
          <w:rFonts w:ascii="Times New Roman" w:eastAsia="宋体" w:hAnsi="Times New Roman" w:hint="eastAsia"/>
          <w:b w:val="0"/>
          <w:sz w:val="24"/>
          <w:szCs w:val="28"/>
        </w:rPr>
        <w:t>分别表示成绩排名前30%且符合推免生基本条件的全体学生的最低和最高平均学分绩点。</w:t>
      </w:r>
    </w:p>
    <w:p w14:paraId="315AC877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（二）其它加分</w:t>
      </w:r>
      <w:r>
        <w:rPr>
          <w:rFonts w:ascii="Times New Roman" w:hAnsi="Times New Roman" w:eastAsia="宋体"/>
          <w:b/>
          <w:i/>
          <w:sz w:val="28"/>
          <w:szCs w:val="28"/>
        </w:rPr>
        <w:t>y</w:t>
      </w:r>
      <w:r>
        <w:rPr>
          <w:rFonts w:ascii="Times New Roman" w:hAnsi="Times New Roman" w:hint="eastAsia" w:eastAsia="宋体"/>
          <w:b/>
          <w:sz w:val="28"/>
          <w:szCs w:val="28"/>
        </w:rPr>
        <w:t>的计算：</w:t>
      </w:r>
    </w:p>
    <w:p w14:paraId="02C94C22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i/>
          <w:sz w:val="28"/>
          <w:szCs w:val="28"/>
        </w:rPr>
      </w:pPr>
      <w:r>
        <w:rPr>
          <w:rFonts w:ascii="Times New Roman" w:hAnsi="Times New Roman" w:hint="eastAsia" w:eastAsia="宋体"/>
          <w:b w:val="0"/>
          <w:sz w:val="24"/>
          <w:szCs w:val="28"/>
        </w:rPr>
        <w:t>首先按本文件第六部分“其它加分规则”计算个人其它加分总分</w:t>
      </w:r>
      <w:r>
        <w:rPr>
          <w:rFonts w:ascii="Times New Roman" w:hAnsi="Times New Roman" w:eastAsia="宋体"/>
          <w:b w:val="0"/>
          <w:i/>
          <w:sz w:val="24"/>
          <w:szCs w:val="28"/>
        </w:rPr>
        <w:t>s</w:t>
      </w:r>
      <w:r>
        <w:rPr>
          <w:rFonts w:ascii="Times New Roman" w:hAnsi="Times New Roman" w:hint="eastAsia" w:eastAsia="宋体"/>
          <w:b w:val="0"/>
          <w:sz w:val="24"/>
          <w:szCs w:val="28"/>
        </w:rPr>
        <w:t>，然后按如下公式将</w:t>
      </w:r>
      <w:r>
        <w:rPr>
          <w:rFonts w:ascii="Times New Roman" w:hAnsi="Times New Roman" w:eastAsia="宋体"/>
          <w:b w:val="0"/>
          <w:i/>
          <w:sz w:val="24"/>
          <w:szCs w:val="28"/>
        </w:rPr>
        <w:t>s</w:t>
      </w:r>
      <w:r>
        <w:rPr>
          <w:rFonts w:ascii="Times New Roman" w:hAnsi="Times New Roman" w:hint="eastAsia" w:eastAsia="宋体"/>
          <w:b w:val="0"/>
          <w:sz w:val="24"/>
          <w:szCs w:val="28"/>
        </w:rPr>
        <w:t>换算成百分制得分</w:t>
      </w:r>
      <w:r>
        <w:rPr>
          <w:rFonts w:ascii="Times New Roman" w:hAnsi="Times New Roman" w:eastAsia="宋体"/>
          <w:b w:val="0"/>
          <w:i/>
          <w:sz w:val="24"/>
          <w:szCs w:val="28"/>
        </w:rPr>
        <w:t>y</w:t>
      </w:r>
    </w:p>
    <w:p w14:paraId="7F7A7217" w14:textId="77777777" w:rsidR="004C0B38" w:rsidRDefault="00A354A7" w:rsidP="00F470BE">
      <w:pPr>
        <w:pStyle w:val="a5"/>
        <w:adjustRightInd w:val="0"/>
        <w:snapToGrid w:val="0"/>
        <w:spacing w:line="360" w:lineRule="auto"/>
        <w:ind w:firstLineChars="1000" w:firstLine="3200"/>
        <w:rPr>
          <w:rFonts w:ascii="仿宋_GB2312" w:hAnsi="宋体"/>
          <w:sz w:val="28"/>
          <w:szCs w:val="28"/>
        </w:rPr>
      </w:pPr>
      <w:r>
        <w:rPr>
          <w:noProof/>
          <w:sz w:val="2"/>
        </w:rPr>
        <w:drawing>
          <wp:inline distT="0" distB="0" distL="114300" distR="114300" wp14:anchorId="3A8398B5" wp14:editId="65861CFC">
            <wp:extent cx="2280285" cy="793143"/>
            <wp:effectExtent l="0" t="0" r="5715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0304" cy="807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7CFFA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Chars="0" w:firstLine="482"/>
        <w:jc w:val="both"/>
        <w:rPr>
          <w:rFonts w:ascii="华文仿宋" w:eastAsia="华文仿宋" w:hAnsi="华文仿宋"/>
          <w:sz w:val="28"/>
          <w:szCs w:val="28"/>
        </w:rPr>
      </w:pPr>
      <w:r>
        <w:rPr>
          <w:rFonts w:ascii="Times New Roman" w:eastAsia="宋体" w:hAnsi="Times New Roman" w:hint="eastAsia"/>
          <w:b w:val="0"/>
          <w:sz w:val="24"/>
          <w:szCs w:val="28"/>
        </w:rPr>
        <w:t>其中</w:t>
      </w:r>
      <w:proofErr w:type="spellStart"/>
      <w:r>
        <w:rPr>
          <w:rFonts w:eastAsia="宋体" w:ascii="Times New Roman" w:hAnsi="Times New Roman"/>
          <w:b w:val="0"/>
          <w:i/>
          <w:sz w:val="24"/>
          <w:szCs w:val="28"/>
        </w:rPr>
        <w:t>s</w:t>
      </w:r>
      <w:r>
        <w:rPr>
          <w:rFonts w:eastAsia="宋体" w:ascii="Times New Roman" w:hAnsi="Times New Roman"/>
          <w:b w:val="0"/>
          <w:sz w:val="24"/>
          <w:szCs w:val="28"/>
          <w:vertAlign w:val="subscript"/>
        </w:rPr>
        <w:t>min</w:t>
      </w:r>
      <w:proofErr w:type="spellEnd"/>
      <w:r>
        <w:rPr>
          <w:rFonts w:ascii="Times New Roman" w:eastAsia="宋体" w:hAnsi="Times New Roman" w:hint="eastAsia"/>
          <w:b w:val="0"/>
          <w:sz w:val="24"/>
          <w:szCs w:val="28"/>
        </w:rPr>
        <w:t>和</w:t>
      </w:r>
      <w:proofErr w:type="spellStart"/>
      <w:r>
        <w:rPr>
          <w:rFonts w:eastAsia="宋体" w:ascii="Times New Roman" w:hAnsi="Times New Roman"/>
          <w:b w:val="0"/>
          <w:i/>
          <w:sz w:val="24"/>
          <w:szCs w:val="28"/>
        </w:rPr>
        <w:t>s</w:t>
      </w:r>
      <w:r>
        <w:rPr>
          <w:rFonts w:eastAsia="宋体" w:ascii="Times New Roman" w:hAnsi="Times New Roman"/>
          <w:b w:val="0"/>
          <w:sz w:val="24"/>
          <w:szCs w:val="28"/>
          <w:vertAlign w:val="subscript"/>
        </w:rPr>
        <w:t>m</w:t>
      </w:r>
      <w:r>
        <w:rPr>
          <w:rFonts w:eastAsia="宋体" w:hint="eastAsia" w:ascii="Times New Roman" w:hAnsi="Times New Roman"/>
          <w:b w:val="0"/>
          <w:sz w:val="24"/>
          <w:szCs w:val="28"/>
          <w:vertAlign w:val="subscript"/>
        </w:rPr>
        <w:t>ax</w:t>
      </w:r>
      <w:proofErr w:type="spellEnd"/>
      <w:r>
        <w:rPr>
          <w:rFonts w:ascii="Times New Roman" w:eastAsia="宋体" w:hAnsi="Times New Roman" w:hint="eastAsia"/>
          <w:b w:val="0"/>
          <w:sz w:val="24"/>
          <w:szCs w:val="28"/>
        </w:rPr>
        <w:t>分别表示最低和最高的其它加分总分。</w:t>
      </w:r>
    </w:p>
    <w:p w14:paraId="6A725859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b/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六、</w:t>
      </w:r>
      <w:r>
        <w:rPr>
          <w:rFonts w:hint="eastAsia" w:ascii="Times New Roman" w:hAnsi="Times New Roman" w:eastAsia="宋体"/>
          <w:b/>
          <w:sz w:val="28"/>
          <w:szCs w:val="28"/>
        </w:rPr>
        <w:t>其它</w:t>
      </w:r>
      <w:r>
        <w:rPr>
          <w:rFonts w:ascii="Times New Roman" w:hAnsi="Times New Roman" w:eastAsia="宋体"/>
          <w:b/>
          <w:sz w:val="28"/>
          <w:szCs w:val="28"/>
        </w:rPr>
        <w:t>加分规则</w:t>
      </w:r>
    </w:p>
    <w:p w14:paraId="3FB446D1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其它</w:t>
      </w:r>
      <w:r>
        <w:rPr>
          <w:rFonts w:ascii="Times New Roman" w:hAnsi="Times New Roman" w:eastAsia="宋体"/>
          <w:b w:val="0"/>
          <w:sz w:val="24"/>
          <w:szCs w:val="28"/>
        </w:rPr>
        <w:t>加分规则包括</w:t>
      </w:r>
      <w:r>
        <w:rPr>
          <w:rFonts w:hint="eastAsia" w:ascii="Times New Roman" w:hAnsi="Times New Roman" w:eastAsia="宋体"/>
          <w:b w:val="0"/>
          <w:sz w:val="24"/>
          <w:szCs w:val="28"/>
        </w:rPr>
        <w:t>以下</w:t>
      </w:r>
      <w:r>
        <w:rPr>
          <w:rFonts w:ascii="Times New Roman" w:hAnsi="Times New Roman" w:eastAsia="宋体"/>
          <w:b w:val="0"/>
          <w:sz w:val="24"/>
          <w:szCs w:val="28"/>
        </w:rPr>
        <w:t>内容：</w:t>
      </w:r>
    </w:p>
    <w:p w14:paraId="020D9CC4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（一）</w:t>
      </w:r>
      <w:r>
        <w:rPr>
          <w:rFonts w:ascii="Times New Roman" w:hAnsi="Times New Roman" w:eastAsia="宋体"/>
          <w:b/>
          <w:sz w:val="28"/>
          <w:szCs w:val="28"/>
        </w:rPr>
        <w:t>学科竞赛加分</w:t>
      </w:r>
    </w:p>
    <w:p w14:paraId="5F43C0B3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lastRenderedPageBreak/>
        <w:t xml:space="preserve">1. </w:t>
      </w:r>
      <w:r>
        <w:rPr>
          <w:rFonts w:hint="eastAsia" w:ascii="Times New Roman" w:hAnsi="Times New Roman" w:eastAsia="宋体"/>
          <w:b/>
          <w:sz w:val="28"/>
          <w:szCs w:val="28"/>
        </w:rPr>
        <w:t>国家级竞赛特等奖、</w:t>
      </w:r>
      <w:r>
        <w:rPr>
          <w:rFonts w:ascii="Times New Roman" w:hAnsi="Times New Roman" w:eastAsia="宋体"/>
          <w:b/>
          <w:sz w:val="28"/>
          <w:szCs w:val="28"/>
        </w:rPr>
        <w:t>国际竞赛一等奖，加</w:t>
      </w:r>
      <w:r>
        <w:rPr>
          <w:rFonts w:ascii="Times New Roman" w:hAnsi="Times New Roman" w:eastAsia="宋体"/>
          <w:b/>
          <w:sz w:val="28"/>
          <w:szCs w:val="28"/>
        </w:rPr>
        <w:t>18</w:t>
      </w:r>
      <w:r>
        <w:rPr>
          <w:rFonts w:ascii="Times New Roman" w:hAnsi="Times New Roman" w:eastAsia="宋体"/>
          <w:b/>
          <w:sz w:val="28"/>
          <w:szCs w:val="28"/>
        </w:rPr>
        <w:t>分；</w:t>
      </w:r>
    </w:p>
    <w:p w14:paraId="45448765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2. </w:t>
      </w:r>
      <w:r>
        <w:rPr>
          <w:rFonts w:hint="eastAsia" w:ascii="Times New Roman" w:hAnsi="Times New Roman" w:eastAsia="宋体"/>
          <w:b/>
          <w:sz w:val="28"/>
          <w:szCs w:val="28"/>
        </w:rPr>
        <w:t>国家级竞赛一等奖、</w:t>
      </w:r>
      <w:r>
        <w:rPr>
          <w:rFonts w:ascii="Times New Roman" w:hAnsi="Times New Roman" w:eastAsia="宋体"/>
          <w:b/>
          <w:sz w:val="28"/>
          <w:szCs w:val="28"/>
        </w:rPr>
        <w:t>国际竞赛二等奖，加</w:t>
      </w:r>
      <w:r>
        <w:rPr>
          <w:rFonts w:ascii="Times New Roman" w:hAnsi="Times New Roman" w:eastAsia="宋体"/>
          <w:b/>
          <w:sz w:val="28"/>
          <w:szCs w:val="28"/>
        </w:rPr>
        <w:t>15</w:t>
      </w:r>
      <w:r>
        <w:rPr>
          <w:rFonts w:ascii="Times New Roman" w:hAnsi="Times New Roman" w:eastAsia="宋体"/>
          <w:b/>
          <w:sz w:val="28"/>
          <w:szCs w:val="28"/>
        </w:rPr>
        <w:t>分；</w:t>
      </w:r>
      <w:r>
        <w:rPr>
          <w:rFonts w:ascii="Times New Roman" w:hAnsi="Times New Roman" w:eastAsia="宋体"/>
          <w:b/>
          <w:sz w:val="28"/>
          <w:szCs w:val="28"/>
        </w:rPr>
        <w:t xml:space="preserve"> </w:t>
      </w:r>
    </w:p>
    <w:p w14:paraId="710AFB8A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3.</w:t>
      </w:r>
      <w:r>
        <w:rPr>
          <w:rFonts w:hint="eastAsia" w:ascii="Times New Roman" w:hAnsi="Times New Roman" w:eastAsia="宋体"/>
          <w:b/>
          <w:sz w:val="28"/>
        </w:rPr>
        <w:t xml:space="preserve"> </w:t>
      </w:r>
      <w:r>
        <w:rPr>
          <w:rFonts w:hint="eastAsia" w:ascii="Times New Roman" w:hAnsi="Times New Roman" w:eastAsia="宋体"/>
          <w:b/>
          <w:sz w:val="28"/>
          <w:szCs w:val="28"/>
        </w:rPr>
        <w:t>国家级竞赛二等奖、</w:t>
      </w:r>
      <w:r>
        <w:rPr>
          <w:rFonts w:ascii="Times New Roman" w:hAnsi="Times New Roman" w:eastAsia="宋体"/>
          <w:b/>
          <w:sz w:val="28"/>
          <w:szCs w:val="28"/>
        </w:rPr>
        <w:t>国际竞赛三等奖，加</w:t>
      </w:r>
      <w:r>
        <w:rPr>
          <w:rFonts w:ascii="Times New Roman" w:hAnsi="Times New Roman" w:eastAsia="宋体"/>
          <w:b/>
          <w:sz w:val="28"/>
          <w:szCs w:val="28"/>
        </w:rPr>
        <w:t>12</w:t>
      </w:r>
      <w:r>
        <w:rPr>
          <w:rFonts w:ascii="Times New Roman" w:hAnsi="Times New Roman" w:eastAsia="宋体"/>
          <w:b/>
          <w:sz w:val="28"/>
          <w:szCs w:val="28"/>
        </w:rPr>
        <w:t>分；</w:t>
      </w:r>
    </w:p>
    <w:p w14:paraId="4D60D2C5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4. </w:t>
      </w:r>
      <w:r>
        <w:rPr>
          <w:rFonts w:hint="eastAsia" w:ascii="Times New Roman" w:hAnsi="Times New Roman" w:eastAsia="宋体"/>
          <w:b/>
          <w:sz w:val="28"/>
          <w:szCs w:val="28"/>
        </w:rPr>
        <w:t>国家级竞赛三等奖、省部级竞赛一等奖</w:t>
      </w:r>
      <w:r>
        <w:rPr>
          <w:rFonts w:ascii="Times New Roman" w:hAnsi="Times New Roman" w:eastAsia="宋体"/>
          <w:b/>
          <w:sz w:val="28"/>
          <w:szCs w:val="28"/>
        </w:rPr>
        <w:t>，加</w:t>
      </w:r>
      <w:r>
        <w:rPr>
          <w:rFonts w:ascii="Times New Roman" w:hAnsi="Times New Roman" w:eastAsia="宋体"/>
          <w:b/>
          <w:sz w:val="28"/>
          <w:szCs w:val="28"/>
        </w:rPr>
        <w:t>9</w:t>
      </w:r>
      <w:r>
        <w:rPr>
          <w:rFonts w:ascii="Times New Roman" w:hAnsi="Times New Roman" w:eastAsia="宋体"/>
          <w:b/>
          <w:sz w:val="28"/>
          <w:szCs w:val="28"/>
        </w:rPr>
        <w:t>分；</w:t>
      </w:r>
    </w:p>
    <w:p w14:paraId="1682B04D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color w:val="000000"/>
          <w:sz w:val="28"/>
          <w:szCs w:val="28"/>
        </w:rPr>
      </w:pPr>
      <w:r>
        <w:rPr>
          <w:rFonts w:ascii="Times New Roman" w:hAnsi="Times New Roman" w:eastAsia="宋体"/>
          <w:b/>
          <w:color w:val="000000"/>
          <w:sz w:val="28"/>
          <w:szCs w:val="28"/>
        </w:rPr>
        <w:t xml:space="preserve">5. </w:t>
      </w:r>
      <w:r>
        <w:rPr>
          <w:rFonts w:ascii="Times New Roman" w:hAnsi="Times New Roman" w:eastAsia="宋体"/>
          <w:b/>
          <w:color w:val="000000"/>
          <w:sz w:val="28"/>
          <w:szCs w:val="28"/>
        </w:rPr>
        <w:t>省部级竞赛二等奖，加</w:t>
      </w:r>
      <w:r>
        <w:rPr>
          <w:rFonts w:ascii="Times New Roman" w:hAnsi="Times New Roman" w:eastAsia="宋体"/>
          <w:b/>
          <w:color w:val="000000"/>
          <w:sz w:val="28"/>
          <w:szCs w:val="28"/>
        </w:rPr>
        <w:t>6</w:t>
      </w:r>
      <w:r>
        <w:rPr>
          <w:rFonts w:ascii="Times New Roman" w:hAnsi="Times New Roman" w:eastAsia="宋体"/>
          <w:b/>
          <w:color w:val="000000"/>
          <w:sz w:val="28"/>
          <w:szCs w:val="28"/>
        </w:rPr>
        <w:t>分；</w:t>
      </w:r>
    </w:p>
    <w:p w14:paraId="2EB2408E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color w:val="000000"/>
          <w:sz w:val="28"/>
          <w:szCs w:val="28"/>
        </w:rPr>
      </w:pPr>
      <w:r>
        <w:rPr>
          <w:rFonts w:ascii="Times New Roman" w:hAnsi="Times New Roman" w:eastAsia="宋体"/>
          <w:b/>
          <w:color w:val="000000"/>
          <w:sz w:val="28"/>
          <w:szCs w:val="28"/>
        </w:rPr>
        <w:t xml:space="preserve">6. </w:t>
      </w:r>
      <w:r>
        <w:rPr>
          <w:rFonts w:ascii="Times New Roman" w:hAnsi="Times New Roman" w:eastAsia="宋体"/>
          <w:b/>
          <w:color w:val="000000"/>
          <w:sz w:val="28"/>
          <w:szCs w:val="28"/>
        </w:rPr>
        <w:t>省部级竞赛三等奖、校级竞赛一等奖，加</w:t>
      </w:r>
      <w:r>
        <w:rPr>
          <w:rFonts w:ascii="Times New Roman" w:hAnsi="Times New Roman" w:eastAsia="宋体"/>
          <w:b/>
          <w:color w:val="000000"/>
          <w:sz w:val="28"/>
          <w:szCs w:val="28"/>
        </w:rPr>
        <w:t>3</w:t>
      </w:r>
      <w:r>
        <w:rPr>
          <w:rFonts w:ascii="Times New Roman" w:hAnsi="Times New Roman" w:eastAsia="宋体"/>
          <w:b/>
          <w:color w:val="000000"/>
          <w:sz w:val="28"/>
          <w:szCs w:val="28"/>
        </w:rPr>
        <w:t>分；</w:t>
      </w:r>
    </w:p>
    <w:p w14:paraId="0763657A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leftChars="250" w:left="525" w:firstLineChars="0"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7. </w:t>
      </w:r>
      <w:r>
        <w:rPr>
          <w:rFonts w:ascii="Times New Roman" w:hAnsi="Times New Roman" w:eastAsia="宋体"/>
          <w:b/>
          <w:sz w:val="28"/>
          <w:szCs w:val="28"/>
        </w:rPr>
        <w:t>校级竞赛二等奖，加</w:t>
      </w:r>
      <w:r>
        <w:rPr>
          <w:rFonts w:ascii="Times New Roman" w:hAnsi="Times New Roman" w:eastAsia="宋体"/>
          <w:b/>
          <w:sz w:val="28"/>
          <w:szCs w:val="28"/>
        </w:rPr>
        <w:t>2</w:t>
      </w:r>
      <w:r>
        <w:rPr>
          <w:rFonts w:ascii="Times New Roman" w:hAnsi="Times New Roman" w:eastAsia="宋体"/>
          <w:b/>
          <w:sz w:val="28"/>
          <w:szCs w:val="28"/>
        </w:rPr>
        <w:t>分；</w:t>
      </w:r>
    </w:p>
    <w:p w14:paraId="0B389D4A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8. </w:t>
      </w:r>
      <w:r>
        <w:rPr>
          <w:rFonts w:ascii="Times New Roman" w:hAnsi="Times New Roman" w:eastAsia="宋体"/>
          <w:b/>
          <w:sz w:val="28"/>
          <w:szCs w:val="28"/>
        </w:rPr>
        <w:t>校级竞赛三等奖，加</w:t>
      </w:r>
      <w:r>
        <w:rPr>
          <w:rFonts w:ascii="Times New Roman" w:hAnsi="Times New Roman" w:eastAsia="宋体"/>
          <w:b/>
          <w:sz w:val="28"/>
          <w:szCs w:val="28"/>
        </w:rPr>
        <w:t>1</w:t>
      </w:r>
      <w:r>
        <w:rPr>
          <w:rFonts w:ascii="Times New Roman" w:hAnsi="Times New Roman" w:eastAsia="宋体"/>
          <w:b/>
          <w:sz w:val="28"/>
          <w:szCs w:val="28"/>
        </w:rPr>
        <w:t>分</w:t>
      </w:r>
      <w:r>
        <w:rPr>
          <w:rFonts w:hint="eastAsia" w:ascii="Times New Roman" w:hAnsi="Times New Roman" w:eastAsia="宋体"/>
          <w:b/>
          <w:sz w:val="28"/>
          <w:szCs w:val="28"/>
        </w:rPr>
        <w:t>。</w:t>
      </w:r>
    </w:p>
    <w:p w14:paraId="15F6DA8E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4"/>
          <w:szCs w:val="28"/>
        </w:rPr>
        <w:t>注：</w:t>
      </w:r>
      <w:r>
        <w:rPr>
          <w:rFonts w:hint="eastAsia" w:ascii="Times New Roman" w:hAnsi="Times New Roman" w:eastAsia="宋体"/>
          <w:b w:val="0"/>
          <w:sz w:val="24"/>
          <w:szCs w:val="28"/>
        </w:rPr>
        <w:t>竞赛的界定以教务处界定为准。</w:t>
      </w:r>
    </w:p>
    <w:p w14:paraId="3A2B35AE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（二）</w:t>
      </w:r>
      <w:r>
        <w:rPr>
          <w:rFonts w:ascii="Times New Roman" w:hAnsi="Times New Roman" w:eastAsia="宋体"/>
          <w:b/>
          <w:sz w:val="28"/>
          <w:szCs w:val="28"/>
        </w:rPr>
        <w:t>大</w:t>
      </w:r>
      <w:proofErr w:type="gramStart"/>
      <w:r>
        <w:rPr>
          <w:rFonts w:ascii="Times New Roman" w:hAnsi="Times New Roman" w:eastAsia="宋体"/>
          <w:b/>
          <w:sz w:val="28"/>
          <w:szCs w:val="28"/>
        </w:rPr>
        <w:t>创项目</w:t>
      </w:r>
      <w:proofErr w:type="gramEnd"/>
      <w:r>
        <w:rPr>
          <w:rFonts w:ascii="Times New Roman" w:hAnsi="Times New Roman" w:eastAsia="宋体"/>
          <w:b/>
          <w:sz w:val="28"/>
          <w:szCs w:val="28"/>
        </w:rPr>
        <w:t>加分</w:t>
      </w:r>
    </w:p>
    <w:p w14:paraId="26B7219D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1. </w:t>
      </w:r>
      <w:r>
        <w:rPr>
          <w:rFonts w:hint="eastAsia" w:ascii="Times New Roman" w:hAnsi="Times New Roman" w:eastAsia="宋体"/>
          <w:b/>
          <w:sz w:val="28"/>
          <w:szCs w:val="28"/>
        </w:rPr>
        <w:t>大学生创新创业训练计划项目结题评优，国家级加</w:t>
      </w:r>
      <w:r>
        <w:rPr>
          <w:rFonts w:hint="eastAsia" w:ascii="Times New Roman" w:hAnsi="Times New Roman" w:eastAsia="宋体"/>
          <w:b/>
          <w:sz w:val="28"/>
          <w:szCs w:val="28"/>
        </w:rPr>
        <w:t>1</w:t>
      </w:r>
      <w:r>
        <w:rPr>
          <w:rFonts w:ascii="Times New Roman" w:hAnsi="Times New Roman" w:eastAsia="宋体"/>
          <w:b/>
          <w:sz w:val="28"/>
          <w:szCs w:val="28"/>
        </w:rPr>
        <w:t>5</w:t>
      </w:r>
      <w:r>
        <w:rPr>
          <w:rFonts w:hint="eastAsia" w:ascii="Times New Roman" w:hAnsi="Times New Roman" w:eastAsia="宋体"/>
          <w:b/>
          <w:sz w:val="28"/>
          <w:szCs w:val="28"/>
        </w:rPr>
        <w:t>分；市级加</w:t>
      </w:r>
      <w:r>
        <w:rPr>
          <w:rFonts w:hint="eastAsia" w:ascii="Times New Roman" w:hAnsi="Times New Roman" w:eastAsia="宋体"/>
          <w:b/>
          <w:sz w:val="28"/>
          <w:szCs w:val="28"/>
        </w:rPr>
        <w:t>1</w:t>
      </w:r>
      <w:r>
        <w:rPr>
          <w:rFonts w:ascii="Times New Roman" w:hAnsi="Times New Roman" w:eastAsia="宋体"/>
          <w:b/>
          <w:sz w:val="28"/>
          <w:szCs w:val="28"/>
        </w:rPr>
        <w:t>0</w:t>
      </w:r>
      <w:r>
        <w:rPr>
          <w:rFonts w:hint="eastAsia" w:ascii="Times New Roman" w:hAnsi="Times New Roman" w:eastAsia="宋体"/>
          <w:b/>
          <w:sz w:val="28"/>
          <w:szCs w:val="28"/>
        </w:rPr>
        <w:t>分；校级加</w:t>
      </w:r>
      <w:r>
        <w:rPr>
          <w:rFonts w:hint="eastAsia" w:ascii="Times New Roman" w:hAnsi="Times New Roman" w:eastAsia="宋体"/>
          <w:b/>
          <w:sz w:val="28"/>
          <w:szCs w:val="28"/>
        </w:rPr>
        <w:t>5</w:t>
      </w:r>
      <w:r>
        <w:rPr>
          <w:rFonts w:hint="eastAsia" w:ascii="Times New Roman" w:hAnsi="Times New Roman" w:eastAsia="宋体"/>
          <w:b/>
          <w:sz w:val="28"/>
          <w:szCs w:val="28"/>
        </w:rPr>
        <w:t>分。</w:t>
      </w:r>
    </w:p>
    <w:p w14:paraId="5A914FDC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2. </w:t>
      </w:r>
      <w:r>
        <w:rPr>
          <w:rFonts w:hint="eastAsia" w:ascii="Times New Roman" w:hAnsi="Times New Roman" w:eastAsia="宋体"/>
          <w:b/>
          <w:sz w:val="28"/>
          <w:szCs w:val="28"/>
        </w:rPr>
        <w:t>大</w:t>
      </w:r>
      <w:proofErr w:type="gramStart"/>
      <w:r>
        <w:rPr>
          <w:rFonts w:hint="eastAsia" w:ascii="Times New Roman" w:hAnsi="Times New Roman" w:eastAsia="宋体"/>
          <w:b/>
          <w:sz w:val="28"/>
          <w:szCs w:val="28"/>
        </w:rPr>
        <w:t>创项目</w:t>
      </w:r>
      <w:proofErr w:type="gramEnd"/>
      <w:r>
        <w:rPr>
          <w:rFonts w:hint="eastAsia" w:ascii="Times New Roman" w:hAnsi="Times New Roman" w:eastAsia="宋体"/>
          <w:b/>
          <w:sz w:val="28"/>
          <w:szCs w:val="28"/>
        </w:rPr>
        <w:t>合格不予加分，同等情况下优先考虑。</w:t>
      </w:r>
    </w:p>
    <w:p w14:paraId="13B1A43C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4"/>
          <w:szCs w:val="28"/>
        </w:rPr>
        <w:t>注：</w:t>
      </w:r>
      <w:r>
        <w:rPr>
          <w:rFonts w:hint="eastAsia" w:ascii="Times New Roman" w:hAnsi="Times New Roman" w:eastAsia="宋体"/>
          <w:b w:val="0"/>
          <w:sz w:val="24"/>
          <w:szCs w:val="28"/>
        </w:rPr>
        <w:t>同一比赛按照最高奖项加分，同一类型比赛只加一次；</w:t>
      </w:r>
      <w:r>
        <w:rPr>
          <w:rFonts w:ascii="Times New Roman" w:hAnsi="Times New Roman" w:eastAsia="宋体"/>
          <w:b w:val="0"/>
          <w:sz w:val="24"/>
          <w:szCs w:val="28"/>
        </w:rPr>
        <w:t>如果以上竞赛获奖为无名次次序的集体成果，则由集体内全体成员</w:t>
      </w:r>
      <w:r>
        <w:rPr>
          <w:rFonts w:hint="eastAsia" w:ascii="Times New Roman" w:hAnsi="Times New Roman" w:eastAsia="宋体"/>
          <w:b w:val="0"/>
          <w:sz w:val="24"/>
          <w:szCs w:val="28"/>
        </w:rPr>
        <w:t>均分</w:t>
      </w:r>
      <w:r>
        <w:rPr>
          <w:rFonts w:ascii="Times New Roman" w:hAnsi="Times New Roman" w:eastAsia="宋体"/>
          <w:b w:val="0"/>
          <w:sz w:val="24"/>
          <w:szCs w:val="28"/>
        </w:rPr>
        <w:t>该奖项的加分；</w:t>
      </w:r>
      <w:r>
        <w:rPr>
          <w:rFonts w:hint="eastAsia" w:ascii="Times New Roman" w:hAnsi="Times New Roman" w:eastAsia="宋体"/>
          <w:b w:val="0"/>
          <w:sz w:val="24"/>
          <w:szCs w:val="28"/>
        </w:rPr>
        <w:t>如果以上竞赛获奖由组长带队，则组长加总分的</w:t>
      </w:r>
      <w:r>
        <w:rPr>
          <w:rFonts w:hint="eastAsia" w:ascii="Times New Roman" w:hAnsi="Times New Roman" w:eastAsia="宋体"/>
          <w:b w:val="0"/>
          <w:sz w:val="24"/>
          <w:szCs w:val="28"/>
        </w:rPr>
        <w:t>5</w:t>
      </w:r>
      <w:r>
        <w:rPr>
          <w:rFonts w:ascii="Times New Roman" w:hAnsi="Times New Roman" w:eastAsia="宋体"/>
          <w:b w:val="0"/>
          <w:sz w:val="24"/>
          <w:szCs w:val="28"/>
        </w:rPr>
        <w:t>0%</w:t>
      </w:r>
      <w:r>
        <w:rPr>
          <w:rFonts w:hint="eastAsia" w:ascii="Times New Roman" w:hAnsi="Times New Roman" w:eastAsia="宋体"/>
          <w:b w:val="0"/>
          <w:sz w:val="24"/>
          <w:szCs w:val="28"/>
        </w:rPr>
        <w:t>，组员均分剩余的</w:t>
      </w:r>
      <w:r>
        <w:rPr>
          <w:rFonts w:hint="eastAsia" w:ascii="Times New Roman" w:hAnsi="Times New Roman" w:eastAsia="宋体"/>
          <w:b w:val="0"/>
          <w:sz w:val="24"/>
          <w:szCs w:val="28"/>
        </w:rPr>
        <w:t>5</w:t>
      </w:r>
      <w:r>
        <w:rPr>
          <w:rFonts w:ascii="Times New Roman" w:hAnsi="Times New Roman" w:eastAsia="宋体"/>
          <w:b w:val="0"/>
          <w:sz w:val="24"/>
          <w:szCs w:val="28"/>
        </w:rPr>
        <w:t>0%</w:t>
      </w:r>
      <w:r>
        <w:rPr>
          <w:rFonts w:hint="eastAsia" w:ascii="Times New Roman" w:hAnsi="Times New Roman" w:eastAsia="宋体"/>
          <w:b w:val="0"/>
          <w:sz w:val="24"/>
          <w:szCs w:val="28"/>
        </w:rPr>
        <w:t>；</w:t>
      </w:r>
      <w:r>
        <w:rPr>
          <w:rFonts w:ascii="Times New Roman" w:hAnsi="Times New Roman" w:eastAsia="宋体"/>
          <w:b w:val="0"/>
          <w:sz w:val="24"/>
          <w:szCs w:val="28"/>
        </w:rPr>
        <w:t>如果以上竞赛获奖为有次序的集体成果，则</w:t>
      </w:r>
      <w:r>
        <w:rPr>
          <w:rFonts w:hint="eastAsia" w:ascii="Times New Roman" w:hAnsi="Times New Roman" w:eastAsia="宋体"/>
          <w:b w:val="0"/>
          <w:sz w:val="24"/>
          <w:szCs w:val="28"/>
        </w:rPr>
        <w:t>按照人员获奖顺序按比例加分：</w:t>
      </w:r>
      <w:r>
        <w:rPr>
          <w:rFonts w:hint="eastAsia" w:ascii="Times New Roman" w:hAnsi="Times New Roman" w:eastAsia="宋体"/>
          <w:b w:val="0"/>
          <w:sz w:val="24"/>
          <w:szCs w:val="28"/>
        </w:rPr>
        <w:t>N</w:t>
      </w:r>
      <w:r>
        <w:rPr>
          <w:rFonts w:hint="eastAsia" w:ascii="Times New Roman" w:hAnsi="Times New Roman" w:eastAsia="宋体"/>
          <w:b w:val="0"/>
          <w:sz w:val="24"/>
          <w:szCs w:val="28"/>
        </w:rPr>
        <w:t>名队员参赛获奖，第一名加分比例</w:t>
      </w:r>
      <w:r>
        <w:rPr>
          <w:rFonts w:hint="eastAsia" w:ascii="Times New Roman" w:hAnsi="Times New Roman" w:eastAsia="宋体"/>
          <w:b w:val="0"/>
          <w:sz w:val="24"/>
          <w:szCs w:val="28"/>
        </w:rPr>
        <w:t>N</w:t>
      </w:r>
      <w:r>
        <w:rPr>
          <w:rFonts w:ascii="Times New Roman" w:hAnsi="Times New Roman" w:eastAsia="宋体"/>
          <w:b w:val="0"/>
          <w:sz w:val="24"/>
          <w:szCs w:val="28"/>
        </w:rPr>
        <w:t>/[N+(N-1)+(N-2)+…+1</w:t>
      </w:r>
      <w:r>
        <w:rPr>
          <w:rFonts w:hint="eastAsia" w:ascii="Times New Roman" w:hAnsi="Times New Roman" w:eastAsia="宋体"/>
          <w:b w:val="0"/>
          <w:sz w:val="24"/>
          <w:szCs w:val="28"/>
        </w:rPr>
        <w:t>]</w:t>
      </w:r>
      <w:r>
        <w:rPr>
          <w:rFonts w:hint="eastAsia" w:ascii="Times New Roman" w:hAnsi="Times New Roman" w:eastAsia="宋体"/>
          <w:b w:val="0"/>
          <w:sz w:val="24"/>
          <w:szCs w:val="28"/>
        </w:rPr>
        <w:t>，第二名加分比例</w:t>
      </w:r>
      <w:r>
        <w:rPr>
          <w:rFonts w:hint="eastAsia" w:ascii="Times New Roman" w:hAnsi="Times New Roman" w:eastAsia="宋体"/>
          <w:b w:val="0"/>
          <w:sz w:val="24"/>
          <w:szCs w:val="28"/>
        </w:rPr>
        <w:t>(</w:t>
      </w:r>
      <w:r>
        <w:rPr>
          <w:rFonts w:ascii="Times New Roman" w:hAnsi="Times New Roman" w:eastAsia="宋体"/>
          <w:b w:val="0"/>
          <w:sz w:val="24"/>
          <w:szCs w:val="28"/>
        </w:rPr>
        <w:t>N-1)/ [N+(N-1)+(N-2)+…+1</w:t>
      </w:r>
      <w:r>
        <w:rPr>
          <w:rFonts w:hint="eastAsia" w:ascii="Times New Roman" w:hAnsi="Times New Roman" w:eastAsia="宋体"/>
          <w:b w:val="0"/>
          <w:sz w:val="24"/>
          <w:szCs w:val="28"/>
        </w:rPr>
        <w:t>]</w:t>
      </w:r>
      <w:r>
        <w:rPr>
          <w:rFonts w:hint="eastAsia" w:ascii="Times New Roman" w:hAnsi="Times New Roman" w:eastAsia="宋体"/>
          <w:b w:val="0"/>
          <w:sz w:val="24"/>
          <w:szCs w:val="28"/>
        </w:rPr>
        <w:t>，以此类推</w:t>
      </w:r>
      <w:r>
        <w:rPr>
          <w:rFonts w:ascii="Times New Roman" w:hAnsi="Times New Roman" w:eastAsia="宋体"/>
          <w:b w:val="0"/>
          <w:sz w:val="24"/>
          <w:szCs w:val="28"/>
        </w:rPr>
        <w:t>。</w:t>
      </w:r>
      <w:r>
        <w:rPr>
          <w:rFonts w:hint="eastAsia" w:ascii="Times New Roman" w:hAnsi="Times New Roman" w:eastAsia="宋体"/>
          <w:b w:val="0"/>
          <w:sz w:val="24"/>
          <w:szCs w:val="28"/>
        </w:rPr>
        <w:t>以上规则适用于学科竞赛和大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创项目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两项。</w:t>
      </w:r>
    </w:p>
    <w:p w14:paraId="20F64832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left="560" w:firstLineChars="0"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（三）</w:t>
      </w:r>
      <w:r>
        <w:rPr>
          <w:rFonts w:ascii="Times New Roman" w:hAnsi="Times New Roman" w:eastAsia="宋体"/>
          <w:b/>
          <w:sz w:val="28"/>
          <w:szCs w:val="28"/>
        </w:rPr>
        <w:t>公开发表</w:t>
      </w:r>
      <w:r>
        <w:rPr>
          <w:rFonts w:hint="eastAsia" w:ascii="Times New Roman" w:hAnsi="Times New Roman" w:eastAsia="宋体"/>
          <w:b/>
          <w:sz w:val="28"/>
          <w:szCs w:val="28"/>
        </w:rPr>
        <w:t>学术</w:t>
      </w:r>
      <w:r>
        <w:rPr>
          <w:rFonts w:ascii="Times New Roman" w:hAnsi="Times New Roman" w:eastAsia="宋体"/>
          <w:b/>
          <w:sz w:val="28"/>
          <w:szCs w:val="28"/>
        </w:rPr>
        <w:t>论文加分</w:t>
      </w:r>
    </w:p>
    <w:p w14:paraId="233C7B0F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4"/>
          <w:szCs w:val="28"/>
        </w:rPr>
        <w:t>1. SCI</w:t>
      </w:r>
      <w:r>
        <w:rPr>
          <w:rFonts w:ascii="Times New Roman" w:hAnsi="Times New Roman" w:eastAsia="宋体"/>
          <w:b w:val="0"/>
          <w:sz w:val="24"/>
          <w:szCs w:val="28"/>
        </w:rPr>
        <w:t>论文，</w:t>
      </w:r>
      <w:r>
        <w:rPr>
          <w:rFonts w:hint="eastAsia" w:ascii="Times New Roman" w:hAnsi="Times New Roman" w:eastAsia="宋体"/>
          <w:b w:val="0"/>
          <w:sz w:val="24"/>
          <w:szCs w:val="28"/>
        </w:rPr>
        <w:t>中科院</w:t>
      </w:r>
      <w:r>
        <w:rPr>
          <w:rFonts w:hint="eastAsia" w:ascii="Times New Roman" w:hAnsi="Times New Roman" w:eastAsia="宋体"/>
          <w:b w:val="0"/>
          <w:sz w:val="24"/>
          <w:szCs w:val="28"/>
        </w:rPr>
        <w:t>J</w:t>
      </w:r>
      <w:r>
        <w:rPr>
          <w:rFonts w:ascii="Times New Roman" w:hAnsi="Times New Roman" w:eastAsia="宋体"/>
          <w:b w:val="0"/>
          <w:sz w:val="24"/>
          <w:szCs w:val="28"/>
        </w:rPr>
        <w:t>CR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分区一区</w:t>
      </w:r>
      <w:r>
        <w:rPr>
          <w:rFonts w:ascii="Times New Roman" w:hAnsi="Times New Roman" w:eastAsia="宋体"/>
          <w:b w:val="0"/>
          <w:sz w:val="24"/>
          <w:szCs w:val="28"/>
        </w:rPr>
        <w:t>加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 150</w:t>
      </w:r>
      <w:r>
        <w:rPr>
          <w:rFonts w:ascii="Times New Roman" w:hAnsi="Times New Roman" w:eastAsia="宋体"/>
          <w:b w:val="0"/>
          <w:sz w:val="24"/>
          <w:szCs w:val="28"/>
        </w:rPr>
        <w:t>分</w:t>
      </w:r>
      <w:r>
        <w:rPr>
          <w:rFonts w:hint="eastAsia" w:ascii="Times New Roman" w:hAnsi="Times New Roman" w:eastAsia="宋体"/>
          <w:b w:val="0"/>
          <w:sz w:val="24"/>
          <w:szCs w:val="28"/>
        </w:rPr>
        <w:t>、二区加</w:t>
      </w:r>
      <w:r>
        <w:rPr>
          <w:rFonts w:hint="eastAsia" w:ascii="Times New Roman" w:hAnsi="Times New Roman" w:eastAsia="宋体"/>
          <w:b w:val="0"/>
          <w:sz w:val="24"/>
          <w:szCs w:val="28"/>
        </w:rPr>
        <w:t>1</w:t>
      </w:r>
      <w:r>
        <w:rPr>
          <w:rFonts w:ascii="Times New Roman" w:hAnsi="Times New Roman" w:eastAsia="宋体"/>
          <w:b w:val="0"/>
          <w:sz w:val="24"/>
          <w:szCs w:val="28"/>
        </w:rPr>
        <w:t>00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分、三区加</w:t>
      </w:r>
      <w:r>
        <w:rPr>
          <w:rFonts w:ascii="Times New Roman" w:hAnsi="Times New Roman" w:eastAsia="宋体"/>
          <w:b w:val="0"/>
          <w:sz w:val="24"/>
          <w:szCs w:val="28"/>
        </w:rPr>
        <w:t>80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分、四区加</w:t>
      </w:r>
      <w:r>
        <w:rPr>
          <w:rFonts w:ascii="Times New Roman" w:hAnsi="Times New Roman" w:eastAsia="宋体"/>
          <w:b w:val="0"/>
          <w:sz w:val="24"/>
          <w:szCs w:val="28"/>
        </w:rPr>
        <w:t>50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</w:t>
      </w:r>
      <w:r>
        <w:rPr>
          <w:rFonts w:ascii="Times New Roman" w:hAnsi="Times New Roman" w:eastAsia="宋体"/>
          <w:b w:val="0"/>
          <w:sz w:val="24"/>
          <w:szCs w:val="28"/>
        </w:rPr>
        <w:t>；</w:t>
      </w:r>
    </w:p>
    <w:p w14:paraId="6249C092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2. </w:t>
      </w:r>
      <w:r>
        <w:rPr>
          <w:rFonts w:ascii="Times New Roman" w:hAnsi="Times New Roman" w:eastAsia="宋体"/>
          <w:b/>
          <w:sz w:val="28"/>
          <w:szCs w:val="28"/>
        </w:rPr>
        <w:t>中文核心期刊论文</w:t>
      </w:r>
      <w:r>
        <w:rPr>
          <w:rFonts w:hint="eastAsia" w:ascii="Times New Roman" w:hAnsi="Times New Roman" w:eastAsia="宋体"/>
          <w:b/>
          <w:sz w:val="28"/>
          <w:szCs w:val="28"/>
        </w:rPr>
        <w:t>、</w:t>
      </w:r>
      <w:r>
        <w:rPr>
          <w:rFonts w:ascii="Times New Roman" w:hAnsi="Times New Roman" w:eastAsia="宋体"/>
          <w:b/>
          <w:sz w:val="28"/>
          <w:szCs w:val="28"/>
        </w:rPr>
        <w:t>EI</w:t>
      </w:r>
      <w:r>
        <w:rPr>
          <w:rFonts w:ascii="Times New Roman" w:hAnsi="Times New Roman" w:eastAsia="宋体"/>
          <w:b/>
          <w:sz w:val="28"/>
          <w:szCs w:val="28"/>
        </w:rPr>
        <w:t>论文，加</w:t>
      </w:r>
      <w:r>
        <w:rPr>
          <w:rFonts w:ascii="Times New Roman" w:hAnsi="Times New Roman" w:eastAsia="宋体"/>
          <w:b/>
          <w:sz w:val="28"/>
          <w:szCs w:val="28"/>
        </w:rPr>
        <w:t>30</w:t>
      </w:r>
      <w:r>
        <w:rPr>
          <w:rFonts w:ascii="Times New Roman" w:hAnsi="Times New Roman" w:eastAsia="宋体"/>
          <w:b/>
          <w:sz w:val="28"/>
          <w:szCs w:val="28"/>
        </w:rPr>
        <w:t>分</w:t>
      </w:r>
      <w:r>
        <w:rPr>
          <w:rFonts w:hint="eastAsia" w:ascii="Times New Roman" w:hAnsi="Times New Roman" w:eastAsia="宋体"/>
          <w:b/>
          <w:sz w:val="28"/>
          <w:szCs w:val="28"/>
        </w:rPr>
        <w:t>；</w:t>
      </w:r>
    </w:p>
    <w:p w14:paraId="426D7DE0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3. </w:t>
      </w:r>
      <w:r>
        <w:rPr>
          <w:rFonts w:hint="eastAsia" w:ascii="Times New Roman" w:hAnsi="Times New Roman" w:eastAsia="宋体"/>
          <w:b/>
          <w:sz w:val="28"/>
          <w:szCs w:val="28"/>
        </w:rPr>
        <w:t>一般论文不加分，</w:t>
      </w:r>
      <w:r>
        <w:rPr>
          <w:rFonts w:ascii="Times New Roman" w:hAnsi="Times New Roman" w:hint="eastAsia" w:eastAsia="宋体"/>
          <w:b/>
          <w:sz w:val="28"/>
          <w:szCs w:val="28"/>
        </w:rPr>
        <w:t>综合评价相同情况下优先。</w:t>
      </w:r>
    </w:p>
    <w:p w14:paraId="7D82D63C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4"/>
          <w:szCs w:val="28"/>
        </w:rPr>
        <w:t>注：</w:t>
      </w:r>
      <w:r>
        <w:rPr>
          <w:rFonts w:ascii="Times New Roman" w:eastAsia="宋体" w:hAnsi="Times New Roman" w:cs="宋体" w:hint="eastAsia"/>
          <w:b w:val="0"/>
          <w:sz w:val="24"/>
          <w:szCs w:val="28"/>
        </w:rPr>
        <w:t>①</w:t>
      </w:r>
      <w:r>
        <w:rPr>
          <w:rFonts w:ascii="Times New Roman" w:hAnsi="Times New Roman" w:eastAsia="宋体"/>
          <w:b w:val="0"/>
          <w:sz w:val="24"/>
          <w:szCs w:val="28"/>
        </w:rPr>
        <w:t>论文第一作者署名必须有</w:t>
      </w:r>
      <w:r>
        <w:rPr>
          <w:rFonts w:ascii="Times New Roman" w:hAnsi="Times New Roman" w:eastAsia="宋体"/>
          <w:b w:val="0"/>
          <w:sz w:val="24"/>
          <w:szCs w:val="28"/>
        </w:rPr>
        <w:t>“</w:t>
      </w:r>
      <w:r>
        <w:rPr>
          <w:rFonts w:ascii="Times New Roman" w:hAnsi="Times New Roman" w:eastAsia="宋体"/>
          <w:b w:val="0"/>
          <w:sz w:val="24"/>
          <w:szCs w:val="28"/>
        </w:rPr>
        <w:t>中国地质大学（北京）</w:t>
      </w:r>
      <w:r>
        <w:rPr>
          <w:rFonts w:ascii="Times New Roman" w:hAnsi="Times New Roman" w:eastAsia="宋体"/>
          <w:b w:val="0"/>
          <w:sz w:val="24"/>
          <w:szCs w:val="28"/>
        </w:rPr>
        <w:t>”</w:t>
      </w:r>
      <w:r>
        <w:rPr>
          <w:rFonts w:ascii="Times New Roman" w:hAnsi="Times New Roman" w:eastAsia="宋体"/>
          <w:b w:val="0"/>
          <w:sz w:val="24"/>
          <w:szCs w:val="28"/>
        </w:rPr>
        <w:t>。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 </w:t>
      </w:r>
      <w:r>
        <w:rPr>
          <w:rFonts w:ascii="Times New Roman" w:eastAsia="宋体" w:hAnsi="Times New Roman" w:cs="宋体" w:hint="eastAsia"/>
          <w:b w:val="0"/>
          <w:sz w:val="24"/>
          <w:szCs w:val="28"/>
        </w:rPr>
        <w:t>②</w:t>
      </w:r>
      <w:r>
        <w:rPr>
          <w:rFonts w:ascii="Times New Roman" w:hAnsi="Times New Roman" w:eastAsia="宋体"/>
          <w:b w:val="0"/>
          <w:sz w:val="24"/>
          <w:szCs w:val="28"/>
        </w:rPr>
        <w:t>多人署名的论文，前三名作者可加分，第一作者</w:t>
      </w:r>
      <w:r>
        <w:rPr>
          <w:rFonts w:hint="eastAsia" w:ascii="Times New Roman" w:hAnsi="Times New Roman" w:eastAsia="宋体"/>
          <w:b w:val="0"/>
          <w:sz w:val="24"/>
          <w:szCs w:val="28"/>
        </w:rPr>
        <w:t>加</w:t>
      </w:r>
      <w:r>
        <w:rPr>
          <w:rFonts w:hint="eastAsia" w:ascii="Times New Roman" w:hAnsi="Times New Roman" w:eastAsia="宋体"/>
          <w:b w:val="0"/>
          <w:sz w:val="24"/>
          <w:szCs w:val="28"/>
        </w:rPr>
        <w:t>5</w:t>
      </w:r>
      <w:r>
        <w:rPr>
          <w:rFonts w:ascii="Times New Roman" w:hAnsi="Times New Roman" w:eastAsia="宋体"/>
          <w:b w:val="0"/>
          <w:sz w:val="24"/>
          <w:szCs w:val="28"/>
        </w:rPr>
        <w:t>0%</w:t>
      </w:r>
      <w:r>
        <w:rPr>
          <w:rFonts w:ascii="Times New Roman" w:hAnsi="Times New Roman" w:eastAsia="宋体"/>
          <w:b w:val="0"/>
          <w:sz w:val="24"/>
          <w:szCs w:val="28"/>
        </w:rPr>
        <w:t>；第二作者</w:t>
      </w:r>
      <w:r>
        <w:rPr>
          <w:rFonts w:hint="eastAsia" w:ascii="Times New Roman" w:hAnsi="Times New Roman" w:eastAsia="宋体"/>
          <w:b w:val="0"/>
          <w:sz w:val="24"/>
          <w:szCs w:val="28"/>
        </w:rPr>
        <w:t>加</w:t>
      </w:r>
      <w:r>
        <w:rPr>
          <w:rFonts w:hint="eastAsia" w:ascii="Times New Roman" w:hAnsi="Times New Roman" w:eastAsia="宋体"/>
          <w:b w:val="0"/>
          <w:sz w:val="24"/>
          <w:szCs w:val="28"/>
        </w:rPr>
        <w:t>3</w:t>
      </w:r>
      <w:r>
        <w:rPr>
          <w:rFonts w:ascii="Times New Roman" w:hAnsi="Times New Roman" w:eastAsia="宋体"/>
          <w:b w:val="0"/>
          <w:sz w:val="24"/>
          <w:szCs w:val="28"/>
        </w:rPr>
        <w:t>0%</w:t>
      </w:r>
      <w:r>
        <w:rPr>
          <w:rFonts w:hint="eastAsia" w:ascii="Times New Roman" w:hAnsi="Times New Roman" w:eastAsia="宋体"/>
          <w:b w:val="0"/>
          <w:sz w:val="24"/>
          <w:szCs w:val="28"/>
        </w:rPr>
        <w:t>；第三作者加</w:t>
      </w:r>
      <w:r>
        <w:rPr>
          <w:rFonts w:ascii="Times New Roman" w:hAnsi="Times New Roman" w:eastAsia="宋体"/>
          <w:b w:val="0"/>
          <w:sz w:val="24"/>
          <w:szCs w:val="28"/>
        </w:rPr>
        <w:t>20%</w:t>
      </w:r>
      <w:r>
        <w:rPr>
          <w:rFonts w:ascii="Times New Roman" w:hAnsi="Times New Roman" w:eastAsia="宋体"/>
          <w:b w:val="0"/>
          <w:sz w:val="24"/>
          <w:szCs w:val="28"/>
        </w:rPr>
        <w:t>；</w:t>
      </w:r>
      <w:r>
        <w:rPr>
          <w:rFonts w:ascii="Times New Roman" w:eastAsia="宋体" w:hAnsi="Times New Roman" w:cs="宋体" w:hint="eastAsia"/>
          <w:b w:val="0"/>
          <w:sz w:val="24"/>
          <w:szCs w:val="28"/>
        </w:rPr>
        <w:lastRenderedPageBreak/>
        <w:t>③</w:t>
      </w:r>
      <w:r>
        <w:rPr>
          <w:rFonts w:ascii="Times New Roman" w:hAnsi="Times New Roman" w:eastAsia="宋体"/>
          <w:b w:val="0"/>
          <w:sz w:val="24"/>
          <w:szCs w:val="28"/>
        </w:rPr>
        <w:t>论文必须是已经出版的论文</w:t>
      </w:r>
      <w:r>
        <w:rPr>
          <w:rFonts w:hint="eastAsia" w:ascii="Times New Roman" w:hAnsi="Times New Roman" w:eastAsia="宋体"/>
          <w:b w:val="0"/>
          <w:sz w:val="24"/>
          <w:szCs w:val="28"/>
        </w:rPr>
        <w:t>（</w:t>
      </w:r>
      <w:r w:rsidR="008D162C">
        <w:rPr>
          <w:rFonts w:hint="eastAsia" w:ascii="Times New Roman" w:hAnsi="Times New Roman" w:eastAsia="宋体"/>
          <w:b w:val="0"/>
          <w:sz w:val="24"/>
          <w:szCs w:val="28"/>
        </w:rPr>
        <w:t>o</w:t>
      </w:r>
      <w:r w:rsidR="008D162C">
        <w:rPr>
          <w:rFonts w:ascii="Times New Roman" w:hAnsi="Times New Roman" w:eastAsia="宋体"/>
          <w:b w:val="0"/>
          <w:sz w:val="24"/>
          <w:szCs w:val="28"/>
        </w:rPr>
        <w:t>nline</w:t>
      </w:r>
      <w:r w:rsidR="008D162C">
        <w:rPr>
          <w:rFonts w:hint="eastAsia" w:ascii="Times New Roman" w:hAnsi="Times New Roman" w:eastAsia="宋体"/>
          <w:b w:val="0"/>
          <w:sz w:val="24"/>
          <w:szCs w:val="28"/>
        </w:rPr>
        <w:t>、</w:t>
      </w:r>
      <w:r>
        <w:rPr>
          <w:rFonts w:ascii="Times New Roman" w:hAnsi="Times New Roman" w:eastAsia="宋体"/>
          <w:b w:val="0"/>
          <w:sz w:val="24"/>
          <w:szCs w:val="28"/>
        </w:rPr>
        <w:t>录用通知</w:t>
      </w:r>
      <w:r w:rsidR="008D162C">
        <w:rPr>
          <w:rFonts w:hint="eastAsia" w:ascii="Times New Roman" w:hAnsi="Times New Roman" w:eastAsia="宋体"/>
          <w:b w:val="0"/>
          <w:sz w:val="24"/>
          <w:szCs w:val="28"/>
        </w:rPr>
        <w:t>等</w:t>
      </w:r>
      <w:r>
        <w:rPr>
          <w:rFonts w:ascii="Times New Roman" w:hAnsi="Times New Roman" w:eastAsia="宋体"/>
          <w:b w:val="0"/>
          <w:sz w:val="24"/>
          <w:szCs w:val="28"/>
        </w:rPr>
        <w:t>不予考虑</w:t>
      </w:r>
      <w:r>
        <w:rPr>
          <w:rFonts w:hint="eastAsia" w:ascii="Times New Roman" w:hAnsi="Times New Roman" w:eastAsia="宋体"/>
          <w:b w:val="0"/>
          <w:sz w:val="24"/>
          <w:szCs w:val="28"/>
        </w:rPr>
        <w:t>）</w:t>
      </w:r>
      <w:r>
        <w:rPr>
          <w:rFonts w:ascii="Times New Roman" w:hAnsi="Times New Roman" w:eastAsia="宋体"/>
          <w:b w:val="0"/>
          <w:sz w:val="24"/>
          <w:szCs w:val="28"/>
        </w:rPr>
        <w:t>；</w:t>
      </w:r>
      <w:r>
        <w:rPr>
          <w:rFonts w:ascii="Times New Roman" w:eastAsia="宋体" w:hAnsi="Times New Roman" w:cs="宋体" w:hint="eastAsia"/>
          <w:b w:val="0"/>
          <w:sz w:val="24"/>
          <w:szCs w:val="28"/>
        </w:rPr>
        <w:t>④</w:t>
      </w:r>
      <w:r>
        <w:rPr>
          <w:rFonts w:ascii="Times New Roman" w:hAnsi="Times New Roman" w:eastAsia="宋体"/>
          <w:b w:val="0"/>
          <w:sz w:val="24"/>
          <w:szCs w:val="28"/>
        </w:rPr>
        <w:t>SCI</w:t>
      </w:r>
      <w:r>
        <w:rPr>
          <w:rFonts w:hint="eastAsia" w:ascii="Times New Roman" w:hAnsi="Times New Roman" w:eastAsia="宋体"/>
          <w:b w:val="0"/>
          <w:sz w:val="24"/>
          <w:szCs w:val="28"/>
        </w:rPr>
        <w:t>、</w:t>
      </w:r>
      <w:r>
        <w:rPr>
          <w:rFonts w:hint="eastAsia" w:ascii="Times New Roman" w:hAnsi="Times New Roman" w:eastAsia="宋体"/>
          <w:b w:val="0"/>
          <w:sz w:val="24"/>
          <w:szCs w:val="28"/>
        </w:rPr>
        <w:t>EI</w:t>
      </w:r>
      <w:r>
        <w:rPr>
          <w:rFonts w:hint="eastAsia" w:ascii="Times New Roman" w:hAnsi="Times New Roman" w:eastAsia="宋体"/>
          <w:b w:val="0"/>
          <w:sz w:val="24"/>
          <w:szCs w:val="28"/>
        </w:rPr>
        <w:t>论文以检索证明为依据，</w:t>
      </w:r>
      <w:r>
        <w:rPr>
          <w:rFonts w:ascii="Times New Roman" w:hAnsi="Times New Roman" w:eastAsia="宋体"/>
          <w:b w:val="0"/>
          <w:sz w:val="24"/>
          <w:szCs w:val="28"/>
        </w:rPr>
        <w:t>核心期刊的界定以</w:t>
      </w:r>
      <w:bookmarkStart w:id="2" w:name="OLE_LINK3"/>
      <w:bookmarkStart w:id="3" w:name="OLE_LINK4"/>
      <w:r>
        <w:rPr>
          <w:rFonts w:ascii="Times New Roman" w:hAnsi="Times New Roman" w:eastAsia="宋体"/>
          <w:b w:val="0"/>
          <w:sz w:val="24"/>
          <w:szCs w:val="28"/>
        </w:rPr>
        <w:t>北大版《</w:t>
      </w:r>
      <w:bookmarkStart w:id="4" w:name="OLE_LINK2"/>
      <w:bookmarkStart w:id="5" w:name="OLE_LINK1"/>
      <w:r>
        <w:rPr>
          <w:rFonts w:ascii="Times New Roman" w:hAnsi="Times New Roman" w:eastAsia="宋体"/>
          <w:b w:val="0"/>
          <w:sz w:val="24"/>
          <w:szCs w:val="28"/>
        </w:rPr>
        <w:t>中文核心期刊目录总览</w:t>
      </w:r>
      <w:bookmarkEnd w:id="4"/>
      <w:bookmarkEnd w:id="5"/>
      <w:r>
        <w:rPr>
          <w:rFonts w:ascii="Times New Roman" w:hAnsi="Times New Roman" w:eastAsia="宋体"/>
          <w:b w:val="0"/>
          <w:sz w:val="24"/>
          <w:szCs w:val="28"/>
        </w:rPr>
        <w:t>》</w:t>
      </w:r>
      <w:bookmarkEnd w:id="2"/>
      <w:bookmarkEnd w:id="3"/>
      <w:r>
        <w:rPr>
          <w:rFonts w:ascii="Times New Roman" w:hAnsi="Times New Roman" w:eastAsia="宋体"/>
          <w:b w:val="0"/>
          <w:sz w:val="24"/>
          <w:szCs w:val="28"/>
        </w:rPr>
        <w:t>为依据。</w:t>
      </w:r>
    </w:p>
    <w:p w14:paraId="1F61B02A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（四）</w:t>
      </w:r>
      <w:r>
        <w:rPr>
          <w:rFonts w:ascii="Times New Roman" w:hAnsi="Times New Roman" w:eastAsia="宋体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/>
          <w:b/>
          <w:sz w:val="28"/>
          <w:szCs w:val="28"/>
        </w:rPr>
        <w:t>授权</w:t>
      </w:r>
      <w:r>
        <w:rPr>
          <w:rFonts w:ascii="Times New Roman" w:hAnsi="Times New Roman" w:eastAsia="宋体"/>
          <w:b/>
          <w:sz w:val="28"/>
          <w:szCs w:val="28"/>
        </w:rPr>
        <w:t>专利加分</w:t>
      </w:r>
    </w:p>
    <w:p w14:paraId="01AFF22F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1. </w:t>
      </w:r>
      <w:r>
        <w:rPr>
          <w:rFonts w:ascii="Times New Roman" w:hAnsi="Times New Roman" w:eastAsia="宋体"/>
          <w:b/>
          <w:sz w:val="28"/>
          <w:szCs w:val="28"/>
        </w:rPr>
        <w:t>国家发明或国际发明专利，加</w:t>
      </w:r>
      <w:r>
        <w:rPr>
          <w:rFonts w:ascii="Times New Roman" w:hAnsi="Times New Roman" w:eastAsia="宋体"/>
          <w:b/>
          <w:sz w:val="28"/>
          <w:szCs w:val="28"/>
        </w:rPr>
        <w:t>80</w:t>
      </w:r>
      <w:r>
        <w:rPr>
          <w:rFonts w:ascii="Times New Roman" w:hAnsi="Times New Roman" w:eastAsia="宋体"/>
          <w:b/>
          <w:sz w:val="28"/>
          <w:szCs w:val="28"/>
        </w:rPr>
        <w:t>分</w:t>
      </w:r>
      <w:r>
        <w:rPr>
          <w:rFonts w:hint="eastAsia" w:ascii="Times New Roman" w:hAnsi="Times New Roman" w:eastAsia="宋体"/>
          <w:b/>
          <w:sz w:val="28"/>
          <w:szCs w:val="28"/>
        </w:rPr>
        <w:t>；</w:t>
      </w:r>
    </w:p>
    <w:p w14:paraId="55EAAE05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2.</w:t>
      </w:r>
      <w:r>
        <w:rPr>
          <w:rFonts w:hint="eastAsia" w:ascii="Times New Roman" w:hAnsi="Times New Roman" w:eastAsia="宋体"/>
          <w:b/>
          <w:sz w:val="28"/>
        </w:rPr>
        <w:t xml:space="preserve"> </w:t>
      </w:r>
      <w:r>
        <w:rPr>
          <w:rFonts w:hint="eastAsia" w:ascii="Times New Roman" w:hAnsi="Times New Roman" w:eastAsia="宋体"/>
          <w:b/>
          <w:sz w:val="28"/>
          <w:szCs w:val="28"/>
        </w:rPr>
        <w:t>实用新型专利，加</w:t>
      </w:r>
      <w:r>
        <w:rPr>
          <w:rFonts w:hint="eastAsia" w:ascii="Times New Roman" w:hAnsi="Times New Roman" w:eastAsia="宋体"/>
          <w:b/>
          <w:sz w:val="28"/>
          <w:szCs w:val="28"/>
        </w:rPr>
        <w:t>3</w:t>
      </w:r>
      <w:r>
        <w:rPr>
          <w:rFonts w:ascii="Times New Roman" w:hAnsi="Times New Roman" w:eastAsia="宋体"/>
          <w:b/>
          <w:sz w:val="28"/>
          <w:szCs w:val="28"/>
        </w:rPr>
        <w:t>0</w:t>
      </w:r>
      <w:r>
        <w:rPr>
          <w:rFonts w:ascii="Times New Roman" w:hAnsi="Times New Roman" w:eastAsia="宋体"/>
          <w:b/>
          <w:sz w:val="28"/>
          <w:szCs w:val="28"/>
        </w:rPr>
        <w:t>分</w:t>
      </w:r>
      <w:r>
        <w:rPr>
          <w:rFonts w:hint="eastAsia" w:ascii="Times New Roman" w:hAnsi="Times New Roman" w:eastAsia="宋体"/>
          <w:b/>
          <w:sz w:val="28"/>
          <w:szCs w:val="28"/>
        </w:rPr>
        <w:t>；</w:t>
      </w:r>
    </w:p>
    <w:p w14:paraId="2722D175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3. </w:t>
      </w:r>
      <w:r>
        <w:rPr>
          <w:rFonts w:hint="eastAsia" w:ascii="Times New Roman" w:hAnsi="Times New Roman" w:eastAsia="宋体"/>
          <w:b/>
          <w:sz w:val="28"/>
          <w:szCs w:val="28"/>
        </w:rPr>
        <w:t>外观设计专利，加</w:t>
      </w:r>
      <w:r>
        <w:rPr>
          <w:rFonts w:hint="eastAsia" w:ascii="Times New Roman" w:hAnsi="Times New Roman" w:eastAsia="宋体"/>
          <w:b/>
          <w:sz w:val="28"/>
          <w:szCs w:val="28"/>
        </w:rPr>
        <w:t>1</w:t>
      </w:r>
      <w:r>
        <w:rPr>
          <w:rFonts w:ascii="Times New Roman" w:hAnsi="Times New Roman" w:eastAsia="宋体"/>
          <w:b/>
          <w:sz w:val="28"/>
          <w:szCs w:val="28"/>
        </w:rPr>
        <w:t>5</w:t>
      </w:r>
      <w:r>
        <w:rPr>
          <w:rFonts w:ascii="Times New Roman" w:hAnsi="Times New Roman" w:eastAsia="宋体"/>
          <w:b/>
          <w:sz w:val="28"/>
          <w:szCs w:val="28"/>
        </w:rPr>
        <w:t>分</w:t>
      </w:r>
      <w:r>
        <w:rPr>
          <w:rFonts w:hint="eastAsia" w:ascii="Times New Roman" w:hAnsi="Times New Roman" w:eastAsia="宋体"/>
          <w:b/>
          <w:sz w:val="28"/>
          <w:szCs w:val="28"/>
        </w:rPr>
        <w:t>。</w:t>
      </w:r>
    </w:p>
    <w:p w14:paraId="7DCA4599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4"/>
          <w:szCs w:val="28"/>
        </w:rPr>
        <w:t>注：</w:t>
      </w:r>
      <w:r>
        <w:rPr>
          <w:rFonts w:ascii="Times New Roman" w:eastAsia="宋体" w:hAnsi="Times New Roman" w:cs="宋体" w:hint="eastAsia"/>
          <w:b w:val="0"/>
          <w:sz w:val="24"/>
          <w:szCs w:val="28"/>
        </w:rPr>
        <w:t>①</w:t>
      </w:r>
      <w:r>
        <w:rPr>
          <w:rFonts w:ascii="Times New Roman" w:hAnsi="Times New Roman" w:eastAsia="宋体"/>
          <w:b w:val="0"/>
          <w:sz w:val="24"/>
          <w:szCs w:val="28"/>
        </w:rPr>
        <w:t>专利的署名必须是</w:t>
      </w:r>
      <w:r>
        <w:rPr>
          <w:rFonts w:ascii="Times New Roman" w:hAnsi="Times New Roman" w:eastAsia="宋体"/>
          <w:b w:val="0"/>
          <w:sz w:val="24"/>
          <w:szCs w:val="28"/>
        </w:rPr>
        <w:t>“</w:t>
      </w:r>
      <w:r>
        <w:rPr>
          <w:rFonts w:ascii="Times New Roman" w:hAnsi="Times New Roman" w:eastAsia="宋体"/>
          <w:b w:val="0"/>
          <w:sz w:val="24"/>
          <w:szCs w:val="28"/>
        </w:rPr>
        <w:t>中国地质大学（北京）</w:t>
      </w:r>
      <w:r>
        <w:rPr>
          <w:rFonts w:ascii="Times New Roman" w:hAnsi="Times New Roman" w:eastAsia="宋体"/>
          <w:b w:val="0"/>
          <w:sz w:val="24"/>
          <w:szCs w:val="28"/>
        </w:rPr>
        <w:t>”</w:t>
      </w:r>
      <w:r>
        <w:rPr>
          <w:rFonts w:ascii="Times New Roman" w:hAnsi="Times New Roman" w:eastAsia="宋体"/>
          <w:b w:val="0"/>
          <w:sz w:val="24"/>
          <w:szCs w:val="28"/>
        </w:rPr>
        <w:t>；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 </w:t>
      </w:r>
      <w:r>
        <w:rPr>
          <w:rFonts w:ascii="Times New Roman" w:eastAsia="宋体" w:hAnsi="Times New Roman" w:cs="宋体" w:hint="eastAsia"/>
          <w:b w:val="0"/>
          <w:sz w:val="24"/>
          <w:szCs w:val="28"/>
        </w:rPr>
        <w:t>②</w:t>
      </w:r>
      <w:r>
        <w:rPr>
          <w:rFonts w:ascii="Times New Roman" w:hAnsi="Times New Roman" w:eastAsia="宋体"/>
          <w:b w:val="0"/>
          <w:sz w:val="24"/>
          <w:szCs w:val="28"/>
        </w:rPr>
        <w:t>多人署名的专利，</w:t>
      </w:r>
      <w:r>
        <w:rPr>
          <w:rFonts w:hint="eastAsia" w:ascii="Times New Roman" w:hAnsi="Times New Roman" w:eastAsia="宋体"/>
          <w:b w:val="0"/>
          <w:sz w:val="24"/>
          <w:szCs w:val="28"/>
        </w:rPr>
        <w:t>参照论文加分规则</w:t>
      </w:r>
      <w:r>
        <w:rPr>
          <w:rFonts w:ascii="Times New Roman" w:hAnsi="Times New Roman" w:eastAsia="宋体"/>
          <w:b w:val="0"/>
          <w:sz w:val="24"/>
          <w:szCs w:val="28"/>
        </w:rPr>
        <w:t>；</w:t>
      </w:r>
      <w:r>
        <w:rPr>
          <w:rFonts w:ascii="Times New Roman" w:eastAsia="宋体" w:hAnsi="Times New Roman" w:cs="宋体" w:hint="eastAsia"/>
          <w:b w:val="0"/>
          <w:sz w:val="24"/>
          <w:szCs w:val="28"/>
        </w:rPr>
        <w:t>③</w:t>
      </w:r>
      <w:r>
        <w:rPr>
          <w:rFonts w:ascii="Times New Roman" w:hAnsi="Times New Roman" w:eastAsia="宋体"/>
          <w:b w:val="0"/>
          <w:sz w:val="24"/>
          <w:szCs w:val="28"/>
        </w:rPr>
        <w:t>只考虑已</w:t>
      </w:r>
      <w:r>
        <w:rPr>
          <w:rFonts w:hint="eastAsia" w:ascii="Times New Roman" w:hAnsi="Times New Roman" w:eastAsia="宋体"/>
          <w:b w:val="0"/>
          <w:sz w:val="24"/>
          <w:szCs w:val="28"/>
        </w:rPr>
        <w:t>获</w:t>
      </w:r>
      <w:r>
        <w:rPr>
          <w:rFonts w:ascii="Times New Roman" w:hAnsi="Times New Roman" w:eastAsia="宋体"/>
          <w:b w:val="0"/>
          <w:sz w:val="24"/>
          <w:szCs w:val="28"/>
        </w:rPr>
        <w:t>授权的专利，</w:t>
      </w:r>
      <w:r>
        <w:rPr>
          <w:rFonts w:hint="eastAsia" w:ascii="Times New Roman" w:hAnsi="Times New Roman" w:eastAsia="宋体"/>
          <w:b w:val="0"/>
          <w:sz w:val="24"/>
          <w:szCs w:val="28"/>
        </w:rPr>
        <w:t>处于公示状态的</w:t>
      </w:r>
      <w:r>
        <w:rPr>
          <w:rFonts w:ascii="Times New Roman" w:hAnsi="Times New Roman" w:eastAsia="宋体"/>
          <w:b w:val="0"/>
          <w:sz w:val="24"/>
          <w:szCs w:val="28"/>
        </w:rPr>
        <w:t>专利不予考虑。</w:t>
      </w:r>
    </w:p>
    <w:p w14:paraId="53DD0574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（五）其它加分</w:t>
      </w:r>
    </w:p>
    <w:p w14:paraId="61270B2E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1</w:t>
      </w:r>
      <w:r>
        <w:rPr>
          <w:rFonts w:ascii="Times New Roman" w:hAnsi="Times New Roman" w:eastAsia="宋体"/>
          <w:b w:val="0"/>
          <w:sz w:val="24"/>
          <w:szCs w:val="28"/>
        </w:rPr>
        <w:t xml:space="preserve">. </w:t>
      </w:r>
      <w:r>
        <w:rPr>
          <w:rFonts w:hint="eastAsia" w:ascii="Times New Roman" w:hAnsi="Times New Roman" w:eastAsia="宋体"/>
          <w:b w:val="0"/>
          <w:sz w:val="24"/>
          <w:szCs w:val="28"/>
        </w:rPr>
        <w:t>大学期间有参军入伍服兵役经历，加</w:t>
      </w:r>
      <w:r>
        <w:rPr>
          <w:rFonts w:hint="eastAsia" w:ascii="Times New Roman" w:hAnsi="Times New Roman" w:eastAsia="宋体"/>
          <w:b w:val="0"/>
          <w:sz w:val="24"/>
          <w:szCs w:val="28"/>
        </w:rPr>
        <w:t>40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分；服兵役期间获得过“优秀士兵”及以上嘉奖，再加</w:t>
      </w:r>
      <w:r>
        <w:rPr>
          <w:rFonts w:hint="eastAsia" w:ascii="Times New Roman" w:hAnsi="Times New Roman" w:eastAsia="宋体"/>
          <w:b w:val="0"/>
          <w:sz w:val="24"/>
          <w:szCs w:val="28"/>
        </w:rPr>
        <w:t>20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分（备注：满足学校常规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推免基本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条件及退伍学生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推免条件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的，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推免名额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单列）。</w:t>
      </w:r>
    </w:p>
    <w:p w14:paraId="31E4CDF6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2</w:t>
      </w:r>
      <w:r>
        <w:rPr>
          <w:rFonts w:ascii="Times New Roman" w:hAnsi="Times New Roman" w:eastAsia="宋体"/>
          <w:b/>
          <w:sz w:val="28"/>
          <w:szCs w:val="28"/>
        </w:rPr>
        <w:t xml:space="preserve">. </w:t>
      </w:r>
      <w:r>
        <w:rPr>
          <w:rFonts w:hint="eastAsia" w:ascii="Times New Roman" w:hAnsi="Times New Roman" w:eastAsia="宋体"/>
          <w:b/>
          <w:sz w:val="28"/>
          <w:szCs w:val="28"/>
        </w:rPr>
        <w:t>有参加学校组织的国际组织实习经历，加</w:t>
      </w:r>
      <w:r>
        <w:rPr>
          <w:rFonts w:hint="eastAsia" w:ascii="Times New Roman" w:hAnsi="Times New Roman" w:eastAsia="宋体"/>
          <w:b/>
          <w:sz w:val="28"/>
          <w:szCs w:val="28"/>
        </w:rPr>
        <w:t>20</w:t>
      </w:r>
      <w:r>
        <w:rPr>
          <w:rFonts w:hint="eastAsia" w:ascii="Times New Roman" w:hAnsi="Times New Roman" w:eastAsia="宋体"/>
          <w:b/>
          <w:sz w:val="28"/>
          <w:szCs w:val="28"/>
        </w:rPr>
        <w:t>分；在国际组织实习期间获得单位表彰，再加</w:t>
      </w:r>
      <w:r>
        <w:rPr>
          <w:rFonts w:hint="eastAsia" w:ascii="Times New Roman" w:hAnsi="Times New Roman" w:eastAsia="宋体"/>
          <w:b/>
          <w:sz w:val="28"/>
          <w:szCs w:val="28"/>
        </w:rPr>
        <w:t>10</w:t>
      </w:r>
      <w:r>
        <w:rPr>
          <w:rFonts w:hint="eastAsia" w:ascii="Times New Roman" w:hAnsi="Times New Roman" w:eastAsia="宋体"/>
          <w:b/>
          <w:sz w:val="28"/>
          <w:szCs w:val="28"/>
        </w:rPr>
        <w:t>分。</w:t>
      </w:r>
    </w:p>
    <w:p w14:paraId="31BE1F93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3</w:t>
      </w:r>
      <w:r>
        <w:rPr>
          <w:rFonts w:ascii="Times New Roman" w:hAnsi="Times New Roman" w:eastAsia="宋体"/>
          <w:b/>
          <w:sz w:val="28"/>
          <w:szCs w:val="28"/>
        </w:rPr>
        <w:t xml:space="preserve">. </w:t>
      </w:r>
      <w:r>
        <w:rPr>
          <w:rFonts w:hint="eastAsia" w:ascii="Times New Roman" w:hAnsi="Times New Roman" w:eastAsia="宋体"/>
          <w:b/>
          <w:sz w:val="28"/>
          <w:szCs w:val="28"/>
        </w:rPr>
        <w:t>参加国家、省市、学校、学院重大活动（由学院认定），每个活动分别加</w:t>
      </w:r>
      <w:r>
        <w:rPr>
          <w:rFonts w:hint="eastAsia" w:ascii="Times New Roman" w:hAnsi="Times New Roman" w:eastAsia="宋体"/>
          <w:b/>
          <w:sz w:val="28"/>
          <w:szCs w:val="28"/>
        </w:rPr>
        <w:t>20</w:t>
      </w:r>
      <w:r>
        <w:rPr>
          <w:rFonts w:hint="eastAsia" w:ascii="Times New Roman" w:hAnsi="Times New Roman" w:eastAsia="宋体"/>
          <w:b/>
          <w:sz w:val="28"/>
          <w:szCs w:val="28"/>
        </w:rPr>
        <w:t>、</w:t>
      </w:r>
      <w:r>
        <w:rPr>
          <w:rFonts w:hint="eastAsia" w:ascii="Times New Roman" w:hAnsi="Times New Roman" w:eastAsia="宋体"/>
          <w:b/>
          <w:sz w:val="28"/>
          <w:szCs w:val="28"/>
        </w:rPr>
        <w:t>15</w:t>
      </w:r>
      <w:r>
        <w:rPr>
          <w:rFonts w:hint="eastAsia" w:ascii="Times New Roman" w:hAnsi="Times New Roman" w:eastAsia="宋体"/>
          <w:b/>
          <w:sz w:val="28"/>
          <w:szCs w:val="28"/>
        </w:rPr>
        <w:t>、</w:t>
      </w:r>
      <w:r>
        <w:rPr>
          <w:rFonts w:hint="eastAsia" w:ascii="Times New Roman" w:hAnsi="Times New Roman" w:eastAsia="宋体"/>
          <w:b/>
          <w:sz w:val="28"/>
          <w:szCs w:val="28"/>
        </w:rPr>
        <w:t>10</w:t>
      </w:r>
      <w:r>
        <w:rPr>
          <w:rFonts w:hint="eastAsia" w:ascii="Times New Roman" w:hAnsi="Times New Roman" w:eastAsia="宋体"/>
          <w:b/>
          <w:sz w:val="28"/>
          <w:szCs w:val="28"/>
        </w:rPr>
        <w:t>、</w:t>
      </w:r>
      <w:r>
        <w:rPr>
          <w:rFonts w:hint="eastAsia" w:ascii="Times New Roman" w:hAnsi="Times New Roman" w:eastAsia="宋体"/>
          <w:b/>
          <w:sz w:val="28"/>
          <w:szCs w:val="28"/>
        </w:rPr>
        <w:t>5</w:t>
      </w:r>
      <w:r>
        <w:rPr>
          <w:rFonts w:hint="eastAsia" w:ascii="Times New Roman" w:hAnsi="Times New Roman" w:eastAsia="宋体"/>
          <w:b/>
          <w:sz w:val="28"/>
          <w:szCs w:val="28"/>
        </w:rPr>
        <w:t>分，具体各项活动与级别</w:t>
      </w:r>
      <w:proofErr w:type="gramStart"/>
      <w:r>
        <w:rPr>
          <w:rFonts w:hint="eastAsia" w:ascii="Times New Roman" w:hAnsi="Times New Roman" w:eastAsia="宋体"/>
          <w:b/>
          <w:sz w:val="28"/>
          <w:szCs w:val="28"/>
        </w:rPr>
        <w:t>列表见</w:t>
      </w:r>
      <w:proofErr w:type="gramEnd"/>
      <w:r>
        <w:rPr>
          <w:rFonts w:hint="eastAsia" w:ascii="Times New Roman" w:hAnsi="Times New Roman" w:eastAsia="宋体"/>
          <w:b/>
          <w:sz w:val="28"/>
          <w:szCs w:val="28"/>
        </w:rPr>
        <w:t>附件</w:t>
      </w:r>
      <w:r>
        <w:rPr>
          <w:rFonts w:hint="eastAsia" w:ascii="Times New Roman" w:hAnsi="Times New Roman" w:eastAsia="宋体"/>
          <w:b/>
          <w:sz w:val="28"/>
          <w:szCs w:val="28"/>
        </w:rPr>
        <w:t>1</w:t>
      </w:r>
      <w:r>
        <w:rPr>
          <w:rFonts w:hint="eastAsia" w:ascii="Times New Roman" w:hAnsi="Times New Roman" w:eastAsia="宋体"/>
          <w:b/>
          <w:sz w:val="28"/>
          <w:szCs w:val="28"/>
        </w:rPr>
        <w:t>《重大活动统计表》；</w:t>
      </w:r>
    </w:p>
    <w:p w14:paraId="65CE0FA2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 xml:space="preserve">4. </w:t>
      </w:r>
      <w:r>
        <w:rPr>
          <w:rFonts w:hint="eastAsia" w:ascii="Times New Roman" w:hAnsi="Times New Roman" w:eastAsia="宋体"/>
          <w:b/>
          <w:sz w:val="28"/>
          <w:szCs w:val="28"/>
        </w:rPr>
        <w:t>参加其他志愿活动，在“志愿北京”上志愿时长满</w:t>
      </w:r>
      <w:r>
        <w:rPr>
          <w:rFonts w:ascii="Times New Roman" w:hAnsi="Times New Roman" w:eastAsia="宋体"/>
          <w:b/>
          <w:sz w:val="28"/>
          <w:szCs w:val="28"/>
        </w:rPr>
        <w:t>10</w:t>
      </w:r>
      <w:r>
        <w:rPr>
          <w:rFonts w:hint="eastAsia" w:ascii="Times New Roman" w:hAnsi="Times New Roman" w:eastAsia="宋体"/>
          <w:b/>
          <w:sz w:val="28"/>
          <w:szCs w:val="28"/>
        </w:rPr>
        <w:t>0</w:t>
      </w:r>
      <w:r>
        <w:rPr>
          <w:rFonts w:hint="eastAsia" w:ascii="Times New Roman" w:hAnsi="Times New Roman" w:eastAsia="宋体"/>
          <w:b/>
          <w:sz w:val="28"/>
          <w:szCs w:val="28"/>
        </w:rPr>
        <w:t>小时方可获得加分，每超过</w:t>
      </w:r>
      <w:r>
        <w:rPr>
          <w:rFonts w:hint="eastAsia" w:ascii="Times New Roman" w:hAnsi="Times New Roman" w:eastAsia="宋体"/>
          <w:b/>
          <w:sz w:val="28"/>
          <w:szCs w:val="28"/>
        </w:rPr>
        <w:t>1</w:t>
      </w:r>
      <w:r>
        <w:rPr>
          <w:rFonts w:hint="eastAsia" w:ascii="Times New Roman" w:hAnsi="Times New Roman" w:eastAsia="宋体"/>
          <w:b/>
          <w:sz w:val="28"/>
          <w:szCs w:val="28"/>
        </w:rPr>
        <w:t>小时加</w:t>
      </w:r>
      <w:r>
        <w:rPr>
          <w:rFonts w:hint="eastAsia" w:ascii="Times New Roman" w:hAnsi="Times New Roman" w:eastAsia="宋体"/>
          <w:b/>
          <w:sz w:val="28"/>
          <w:szCs w:val="28"/>
        </w:rPr>
        <w:t>0.1</w:t>
      </w:r>
      <w:r>
        <w:rPr>
          <w:rFonts w:hint="eastAsia" w:ascii="Times New Roman" w:hAnsi="Times New Roman" w:eastAsia="宋体"/>
          <w:b/>
          <w:sz w:val="28"/>
          <w:szCs w:val="28"/>
        </w:rPr>
        <w:t>分，</w:t>
      </w:r>
      <w:r>
        <w:rPr>
          <w:rFonts w:hint="eastAsia" w:ascii="Times New Roman" w:hAnsi="Times New Roman" w:eastAsia="宋体"/>
          <w:b/>
          <w:sz w:val="28"/>
          <w:szCs w:val="28"/>
        </w:rPr>
        <w:t>1</w:t>
      </w:r>
      <w:r>
        <w:rPr>
          <w:rFonts w:ascii="Times New Roman" w:hAnsi="Times New Roman" w:eastAsia="宋体"/>
          <w:b/>
          <w:sz w:val="28"/>
          <w:szCs w:val="28"/>
        </w:rPr>
        <w:t>0</w:t>
      </w:r>
      <w:r>
        <w:rPr>
          <w:rFonts w:hint="eastAsia" w:ascii="Times New Roman" w:hAnsi="Times New Roman" w:eastAsia="宋体"/>
          <w:b/>
          <w:sz w:val="28"/>
          <w:szCs w:val="28"/>
        </w:rPr>
        <w:t>分封顶。</w:t>
      </w:r>
    </w:p>
    <w:p w14:paraId="2D3AB3C3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4"/>
          <w:szCs w:val="28"/>
        </w:rPr>
        <w:t xml:space="preserve">5. </w:t>
      </w:r>
      <w:r>
        <w:rPr>
          <w:rFonts w:hint="eastAsia" w:ascii="Times New Roman" w:hAnsi="Times New Roman" w:eastAsia="宋体"/>
          <w:b w:val="0"/>
          <w:sz w:val="24"/>
          <w:szCs w:val="28"/>
        </w:rPr>
        <w:t>市三好学生、市优秀学生干部，加</w:t>
      </w:r>
      <w:r>
        <w:rPr>
          <w:rFonts w:hint="eastAsia" w:ascii="Times New Roman" w:hAnsi="Times New Roman" w:eastAsia="宋体"/>
          <w:b w:val="0"/>
          <w:sz w:val="24"/>
          <w:szCs w:val="28"/>
        </w:rPr>
        <w:t>15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分；校三好学生、校优秀学生干部，加</w:t>
      </w:r>
      <w:r>
        <w:rPr>
          <w:rFonts w:hint="eastAsia" w:ascii="Times New Roman" w:hAnsi="Times New Roman" w:eastAsia="宋体"/>
          <w:b w:val="0"/>
          <w:sz w:val="24"/>
          <w:szCs w:val="28"/>
        </w:rPr>
        <w:t>10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分。（</w:t>
      </w:r>
      <w:r>
        <w:rPr>
          <w:rFonts w:ascii="Times New Roman" w:hAnsi="Times New Roman" w:eastAsia="宋体"/>
          <w:b w:val="0"/>
          <w:sz w:val="24"/>
          <w:szCs w:val="28"/>
        </w:rPr>
        <w:t>本加分规则是一次性的，即无论有多少次获得三好学生、优秀学生干部称号，</w:t>
      </w:r>
      <w:r>
        <w:rPr>
          <w:rFonts w:hint="eastAsia" w:ascii="Times New Roman" w:hAnsi="Times New Roman" w:eastAsia="宋体"/>
          <w:b w:val="0"/>
          <w:sz w:val="24"/>
          <w:szCs w:val="28"/>
        </w:rPr>
        <w:t>同类别</w:t>
      </w:r>
      <w:r>
        <w:rPr>
          <w:rFonts w:ascii="Times New Roman" w:hAnsi="Times New Roman" w:eastAsia="宋体"/>
          <w:b w:val="0"/>
          <w:sz w:val="24"/>
          <w:szCs w:val="28"/>
        </w:rPr>
        <w:t>只加分一次</w:t>
      </w:r>
      <w:r>
        <w:rPr>
          <w:rFonts w:hint="eastAsia" w:ascii="Times New Roman" w:hAnsi="Times New Roman" w:eastAsia="宋体"/>
          <w:b w:val="0"/>
          <w:sz w:val="24"/>
          <w:szCs w:val="28"/>
        </w:rPr>
        <w:t>，三好学生、优秀学生干部按不同类别，加分可兼得）</w:t>
      </w:r>
    </w:p>
    <w:p w14:paraId="400F079F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ascii="Times New Roman" w:hAnsi="Times New Roman" w:eastAsia="宋体"/>
          <w:b w:val="0"/>
          <w:sz w:val="24"/>
          <w:szCs w:val="28"/>
        </w:rPr>
        <w:t xml:space="preserve">6. </w:t>
      </w:r>
      <w:r>
        <w:rPr>
          <w:rFonts w:hint="eastAsia" w:ascii="Times New Roman" w:hAnsi="Times New Roman" w:eastAsia="宋体"/>
          <w:b w:val="0"/>
          <w:sz w:val="24"/>
          <w:szCs w:val="28"/>
        </w:rPr>
        <w:t>按学生手册“学生干部管理办法”中四个层级，分别加</w:t>
      </w:r>
      <w:r>
        <w:rPr>
          <w:rFonts w:hint="eastAsia" w:ascii="Times New Roman" w:hAnsi="Times New Roman" w:eastAsia="宋体"/>
          <w:b w:val="0"/>
          <w:sz w:val="24"/>
          <w:szCs w:val="28"/>
        </w:rPr>
        <w:t>4</w:t>
      </w:r>
      <w:r>
        <w:rPr>
          <w:rFonts w:hint="eastAsia" w:ascii="Times New Roman" w:hAnsi="Times New Roman" w:eastAsia="宋体"/>
          <w:b w:val="0"/>
          <w:sz w:val="24"/>
          <w:szCs w:val="28"/>
        </w:rPr>
        <w:t>、</w:t>
      </w:r>
      <w:r>
        <w:rPr>
          <w:rFonts w:hint="eastAsia" w:ascii="Times New Roman" w:hAnsi="Times New Roman" w:eastAsia="宋体"/>
          <w:b w:val="0"/>
          <w:sz w:val="24"/>
          <w:szCs w:val="28"/>
        </w:rPr>
        <w:t>3</w:t>
      </w:r>
      <w:r>
        <w:rPr>
          <w:rFonts w:hint="eastAsia" w:ascii="Times New Roman" w:hAnsi="Times New Roman" w:eastAsia="宋体"/>
          <w:b w:val="0"/>
          <w:sz w:val="24"/>
          <w:szCs w:val="28"/>
        </w:rPr>
        <w:t>、</w:t>
      </w:r>
      <w:r>
        <w:rPr>
          <w:rFonts w:hint="eastAsia" w:ascii="Times New Roman" w:hAnsi="Times New Roman" w:eastAsia="宋体"/>
          <w:b w:val="0"/>
          <w:sz w:val="24"/>
          <w:szCs w:val="28"/>
        </w:rPr>
        <w:t>2</w:t>
      </w:r>
      <w:r>
        <w:rPr>
          <w:rFonts w:hint="eastAsia" w:ascii="Times New Roman" w:hAnsi="Times New Roman" w:eastAsia="宋体"/>
          <w:b w:val="0"/>
          <w:sz w:val="24"/>
          <w:szCs w:val="28"/>
        </w:rPr>
        <w:t>、</w:t>
      </w:r>
      <w:r>
        <w:rPr>
          <w:rFonts w:hint="eastAsia" w:ascii="Times New Roman" w:hAnsi="Times New Roman" w:eastAsia="宋体"/>
          <w:b w:val="0"/>
          <w:sz w:val="24"/>
          <w:szCs w:val="28"/>
        </w:rPr>
        <w:t>1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分。院团委、院学生会、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院青协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及党团班学生干部另有</w:t>
      </w:r>
      <w:r>
        <w:rPr>
          <w:rFonts w:hint="eastAsia" w:ascii="Times New Roman" w:hAnsi="Times New Roman" w:eastAsia="宋体"/>
          <w:b w:val="0"/>
          <w:sz w:val="24"/>
          <w:szCs w:val="28"/>
        </w:rPr>
        <w:t>1</w:t>
      </w:r>
      <w:r>
        <w:rPr>
          <w:rFonts w:hint="eastAsia" w:ascii="Times New Roman" w:hAnsi="Times New Roman" w:eastAsia="宋体"/>
          <w:b w:val="0"/>
          <w:sz w:val="24"/>
          <w:szCs w:val="28"/>
        </w:rPr>
        <w:t>分加分。任何职务不可累计加分。学生干部的工作期限不得少于</w:t>
      </w:r>
      <w:r>
        <w:rPr>
          <w:rFonts w:hint="eastAsia" w:ascii="Times New Roman" w:hAnsi="Times New Roman" w:eastAsia="宋体"/>
          <w:b w:val="0"/>
          <w:sz w:val="24"/>
          <w:szCs w:val="28"/>
        </w:rPr>
        <w:t>1</w:t>
      </w:r>
      <w:r>
        <w:rPr>
          <w:rFonts w:hint="eastAsia" w:ascii="Times New Roman" w:hAnsi="Times New Roman" w:eastAsia="宋体"/>
          <w:b w:val="0"/>
          <w:sz w:val="24"/>
          <w:szCs w:val="28"/>
        </w:rPr>
        <w:t>年（特殊情况由相关部门根据实际情</w:t>
      </w:r>
      <w:r>
        <w:rPr>
          <w:rFonts w:hint="eastAsia" w:ascii="Times New Roman" w:hAnsi="Times New Roman" w:eastAsia="宋体"/>
          <w:b w:val="0"/>
          <w:sz w:val="24"/>
          <w:szCs w:val="28"/>
        </w:rPr>
        <w:lastRenderedPageBreak/>
        <w:t>况予以认定），以工作职级及成绩来确定加分；对于学生干部担任情况，由相应部门负责人出具证明可予以认定。</w:t>
      </w:r>
    </w:p>
    <w:p w14:paraId="1BA4390E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ascii="Times New Roman" w:hAnsi="Times New Roman" w:eastAsia="宋体"/>
          <w:b/>
          <w:sz w:val="28"/>
          <w:szCs w:val="28"/>
        </w:rPr>
        <w:t>七</w:t>
      </w:r>
      <w:r>
        <w:rPr>
          <w:rFonts w:hint="eastAsia" w:ascii="Times New Roman" w:hAnsi="Times New Roman" w:eastAsia="宋体"/>
          <w:b/>
          <w:sz w:val="28"/>
          <w:szCs w:val="28"/>
        </w:rPr>
        <w:t>、时间安排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4"/>
        <w:gridCol w:w="6179"/>
      </w:tblGrid>
      <w:tr w:rsidR="004C0B38" w14:paraId="1F5287D4" w14:textId="77777777">
        <w:trPr>
          <w:trHeight w:val="290"/>
        </w:trPr>
        <w:tc>
          <w:tcPr>
            <w:tcW w:w="2835" w:type="dxa"/>
            <w:vAlign w:val="center"/>
          </w:tcPr>
          <w:p w14:paraId="062D7CD8" w14:textId="77777777" w:rsidR="004C0B38" w:rsidRDefault="00A354A7">
            <w:pPr>
              <w:pStyle w:val="a5"/>
              <w:adjustRightInd w:val="0"/>
              <w:snapToGrid w:val="0"/>
              <w:spacing w:line="276" w:lineRule="auto" w:before="0" w:after="0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时间</w:t>
            </w:r>
          </w:p>
        </w:tc>
        <w:tc>
          <w:tcPr>
            <w:tcW w:w="6344" w:type="dxa"/>
            <w:vAlign w:val="center"/>
          </w:tcPr>
          <w:p w14:paraId="1A1B2B22" w14:textId="77777777" w:rsidR="004C0B38" w:rsidRDefault="00A354A7">
            <w:pPr>
              <w:pStyle w:val="a5"/>
              <w:adjustRightInd w:val="0"/>
              <w:snapToGrid w:val="0"/>
              <w:spacing w:line="276" w:lineRule="auto" w:before="0" w:after="0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事项</w:t>
            </w:r>
          </w:p>
        </w:tc>
      </w:tr>
      <w:tr w:rsidR="004C0B38" w14:paraId="4F583036" w14:textId="77777777">
        <w:tc>
          <w:tcPr>
            <w:tcW w:w="2835" w:type="dxa"/>
            <w:vAlign w:val="center"/>
          </w:tcPr>
          <w:p w14:paraId="3C3186A4" w14:textId="77777777" w:rsidR="004C0B38" w:rsidRDefault="00A354A7">
            <w:pPr>
              <w:pStyle w:val="a5"/>
              <w:adjustRightInd w:val="0"/>
              <w:snapToGrid w:val="0"/>
              <w:spacing w:line="276" w:lineRule="auto" w:before="0" w:after="0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202</w:t>
            </w:r>
            <w:r>
              <w:rPr>
                <w:rFonts w:ascii="Times New Roman" w:hAnsi="Times New Roman" w:eastAsia="宋体"/>
                <w:b w:val="0"/>
                <w:sz w:val="21"/>
                <w:szCs w:val="28"/>
              </w:rPr>
              <w:t>3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年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9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13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日</w:t>
            </w:r>
          </w:p>
        </w:tc>
        <w:tc>
          <w:tcPr>
            <w:tcW w:w="6344" w:type="dxa"/>
            <w:vAlign w:val="bottom"/>
          </w:tcPr>
          <w:p w14:paraId="53070503" w14:textId="77777777" w:rsidR="004C0B38" w:rsidRDefault="00A354A7">
            <w:pPr>
              <w:pStyle w:val="a5"/>
              <w:adjustRightInd w:val="0"/>
              <w:snapToGrid w:val="0"/>
              <w:spacing w:line="276" w:lineRule="auto" w:before="0" w:after="0"/>
              <w:ind w:firstLineChars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学院</w:t>
            </w:r>
            <w:proofErr w:type="gramStart"/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公布推免研究生</w:t>
            </w:r>
            <w:proofErr w:type="gramEnd"/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实施细则</w:t>
            </w:r>
          </w:p>
        </w:tc>
      </w:tr>
      <w:tr w:rsidR="004C0B38" w14:paraId="322E32BA" w14:textId="77777777">
        <w:tc>
          <w:tcPr>
            <w:tcW w:w="2835" w:type="dxa"/>
            <w:vAlign w:val="center"/>
          </w:tcPr>
          <w:p w14:paraId="053E6595" w14:textId="7E159873" w:rsidR="004C0B38" w:rsidRDefault="00A354A7">
            <w:pPr>
              <w:pStyle w:val="a5"/>
              <w:adjustRightInd w:val="0"/>
              <w:snapToGrid w:val="0"/>
              <w:spacing w:line="276" w:lineRule="auto" w:before="0" w:after="0"/>
              <w:ind w:firstLineChars="0" w:firstLine="0"/>
              <w:rPr>
                <w:sz w:val="28"/>
                <w:szCs w:val="28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8"/>
              </w:rPr>
              <w:t>9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1</w:t>
            </w:r>
            <w:r w:rsidR="007465E8">
              <w:rPr>
                <w:rFonts w:ascii="Times New Roman" w:hAnsi="Times New Roman" w:eastAsia="宋体"/>
                <w:b w:val="0"/>
                <w:sz w:val="21"/>
                <w:szCs w:val="28"/>
              </w:rPr>
              <w:t>5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日</w:t>
            </w:r>
          </w:p>
        </w:tc>
        <w:tc>
          <w:tcPr>
            <w:tcW w:w="6344" w:type="dxa"/>
            <w:vAlign w:val="bottom"/>
          </w:tcPr>
          <w:p w14:paraId="45CBB010" w14:textId="77777777" w:rsidR="004C0B38" w:rsidRDefault="00A354A7">
            <w:pPr>
              <w:pStyle w:val="a5"/>
              <w:adjustRightInd w:val="0"/>
              <w:snapToGrid w:val="0"/>
              <w:spacing w:line="276" w:lineRule="auto" w:before="0" w:after="0"/>
              <w:ind w:firstLineChars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学生提交《数理学院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20</w:t>
            </w:r>
            <w:r>
              <w:rPr>
                <w:rFonts w:ascii="Times New Roman" w:hAnsi="Times New Roman" w:eastAsia="宋体"/>
                <w:b w:val="0"/>
                <w:sz w:val="21"/>
                <w:szCs w:val="28"/>
              </w:rPr>
              <w:t>20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级本科生推荐免试硕士研究生申请表》及证明材料（过期视为自动放弃申请）</w:t>
            </w:r>
          </w:p>
        </w:tc>
      </w:tr>
      <w:tr w:rsidR="004C0B38" w14:paraId="082C7A2E" w14:textId="77777777">
        <w:tc>
          <w:tcPr>
            <w:tcW w:w="2835" w:type="dxa"/>
            <w:vAlign w:val="center"/>
          </w:tcPr>
          <w:p w14:paraId="315CC60A" w14:textId="77777777" w:rsidR="004C0B38" w:rsidRDefault="00A354A7">
            <w:pPr>
              <w:pStyle w:val="a5"/>
              <w:adjustRightInd w:val="0"/>
              <w:snapToGrid w:val="0"/>
              <w:spacing w:line="276" w:lineRule="auto" w:before="0" w:after="0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9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月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18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日</w:t>
            </w:r>
          </w:p>
        </w:tc>
        <w:tc>
          <w:tcPr>
            <w:tcW w:w="6344" w:type="dxa"/>
            <w:vAlign w:val="bottom"/>
          </w:tcPr>
          <w:p w14:paraId="4F263783" w14:textId="77777777" w:rsidR="004C0B38" w:rsidRDefault="00A354A7">
            <w:pPr>
              <w:pStyle w:val="a5"/>
              <w:adjustRightInd w:val="0"/>
              <w:snapToGrid w:val="0"/>
              <w:spacing w:line="276" w:lineRule="auto" w:before="0" w:after="0"/>
              <w:ind w:firstLineChars="0" w:firstLine="0"/>
              <w:jc w:val="left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学院答辩审核，评定学生综合成绩，</w:t>
            </w:r>
            <w:proofErr w:type="gramStart"/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公示推免名单</w:t>
            </w:r>
            <w:proofErr w:type="gramEnd"/>
          </w:p>
        </w:tc>
      </w:tr>
    </w:tbl>
    <w:p w14:paraId="2D57E52B" w14:textId="77777777" w:rsidR="004C0B38" w:rsidRDefault="004C0B38">
      <w:pPr>
        <w:pStyle w:val="a5"/>
        <w:adjustRightInd w:val="0"/>
        <w:snapToGrid w:val="0"/>
        <w:spacing w:line="360" w:lineRule="auto"/>
        <w:ind w:firstLine="560"/>
        <w:rPr>
          <w:sz w:val="28"/>
          <w:szCs w:val="28"/>
        </w:rPr>
      </w:pPr>
    </w:p>
    <w:p w14:paraId="1FFF6DC7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八、其他</w:t>
      </w:r>
    </w:p>
    <w:p w14:paraId="252325E4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（一）学院专家审核小组对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申请推免资格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学生的科研创新成果、论文、竞赛获奖奖项及内容进行审核认定，必要时采取答辩认定，未通过审核认定，不得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纳入推免遴选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综合评价成绩计算体系。</w:t>
      </w:r>
    </w:p>
    <w:p w14:paraId="507150F4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（二）学生与直系亲属或学历、职称、职务明显高于本人者合作的科研成果、竞赛奖励等仅作为参考，不纳入学生</w:t>
      </w:r>
      <w:proofErr w:type="gramStart"/>
      <w:r>
        <w:rPr>
          <w:rFonts w:hint="eastAsia" w:ascii="Times New Roman" w:hAnsi="Times New Roman" w:eastAsia="宋体"/>
          <w:b/>
          <w:sz w:val="28"/>
          <w:szCs w:val="28"/>
        </w:rPr>
        <w:t>本人推免遴选</w:t>
      </w:r>
      <w:proofErr w:type="gramEnd"/>
      <w:r>
        <w:rPr>
          <w:rFonts w:hint="eastAsia" w:ascii="Times New Roman" w:hAnsi="Times New Roman" w:eastAsia="宋体"/>
          <w:b/>
          <w:sz w:val="28"/>
          <w:szCs w:val="28"/>
        </w:rPr>
        <w:t>综合评价成绩计算体系，同等条件下可优先考虑。</w:t>
      </w:r>
    </w:p>
    <w:p w14:paraId="263B722A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（三）对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推免过程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中弄虚作假，有论文抄袭、虚报获奖或科研成果等学术不端行为或者有其他严重影响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推免过程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和结果公平公正行为的学生，一经查实，</w:t>
      </w:r>
      <w:proofErr w:type="gramStart"/>
      <w:r>
        <w:rPr>
          <w:rFonts w:hint="eastAsia" w:ascii="Times New Roman" w:hAnsi="Times New Roman" w:eastAsia="宋体"/>
          <w:b w:val="0"/>
          <w:sz w:val="24"/>
          <w:szCs w:val="28"/>
        </w:rPr>
        <w:t>取消推免资格</w:t>
      </w:r>
      <w:proofErr w:type="gramEnd"/>
      <w:r>
        <w:rPr>
          <w:rFonts w:hint="eastAsia" w:ascii="Times New Roman" w:hAnsi="Times New Roman" w:eastAsia="宋体"/>
          <w:b w:val="0"/>
          <w:sz w:val="24"/>
          <w:szCs w:val="28"/>
        </w:rPr>
        <w:t>，已入学的，取消学籍，并记入《国家教育考试考生诚信档案》。</w:t>
      </w:r>
    </w:p>
    <w:p w14:paraId="519780B6" w14:textId="77777777" w:rsidR="004C0B38" w:rsidRDefault="00A354A7">
      <w:pPr>
        <w:pStyle w:val="a5"/>
        <w:adjustRightInd w:val="0"/>
        <w:snapToGrid w:val="0"/>
        <w:spacing w:line="360" w:lineRule="auto" w:before="0" w:after="80"/>
        <w:ind w:firstLine="482"/>
        <w:jc w:val="both"/>
        <w:rPr>
          <w:sz w:val="28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t>（四）获得推荐资格的学生应认真完成推荐后的学习生活，如果出现必修课程不及格、毕业设计（论文）成绩未达到良好及以上、因违反校纪校规受到纪律处分等情况，将取消推荐资格。</w:t>
      </w:r>
    </w:p>
    <w:p w14:paraId="3C319C96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sz w:val="28"/>
          <w:szCs w:val="28"/>
        </w:rPr>
      </w:pPr>
      <w:r>
        <w:rPr>
          <w:rFonts w:hint="eastAsia" w:ascii="Times New Roman" w:hAnsi="Times New Roman" w:eastAsia="宋体"/>
          <w:b/>
          <w:sz w:val="28"/>
          <w:szCs w:val="28"/>
        </w:rPr>
        <w:t>（五）我校所有一级学科博士点均可</w:t>
      </w:r>
      <w:proofErr w:type="gramStart"/>
      <w:r>
        <w:rPr>
          <w:rFonts w:hint="eastAsia" w:ascii="Times New Roman" w:hAnsi="Times New Roman" w:eastAsia="宋体"/>
          <w:b/>
          <w:sz w:val="28"/>
          <w:szCs w:val="28"/>
        </w:rPr>
        <w:t>接收直博生</w:t>
      </w:r>
      <w:proofErr w:type="gramEnd"/>
      <w:r>
        <w:rPr>
          <w:rFonts w:hint="eastAsia" w:ascii="Times New Roman" w:hAnsi="Times New Roman" w:eastAsia="宋体"/>
          <w:b/>
          <w:sz w:val="28"/>
          <w:szCs w:val="28"/>
        </w:rPr>
        <w:t>。</w:t>
      </w:r>
    </w:p>
    <w:p w14:paraId="5650F17F" w14:textId="77777777" w:rsidR="004C0B38" w:rsidRDefault="00A354A7">
      <w:pPr>
        <w:pStyle w:val="a5"/>
        <w:adjustRightInd w:val="0"/>
        <w:snapToGrid w:val="0"/>
        <w:spacing w:line="360" w:lineRule="auto" w:before="160" w:after="80"/>
        <w:ind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8"/>
          <w:szCs w:val="28"/>
        </w:rPr>
        <w:t>（六）本实施细则由数理学院负责解释。</w:t>
      </w:r>
    </w:p>
    <w:p w14:paraId="7A4D6827" w14:textId="77777777" w:rsidR="004C0B38" w:rsidRDefault="00A354A7">
      <w:pPr>
        <w:pStyle w:val="a5"/>
        <w:adjustRightInd w:val="0"/>
        <w:snapToGrid w:val="0"/>
        <w:spacing w:line="360" w:lineRule="auto" w:before="120" w:after="60"/>
        <w:ind w:right="1220"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>中国地质大学（北京）数理学院</w:t>
      </w:r>
    </w:p>
    <w:p w14:paraId="06A1AA44" w14:textId="77777777" w:rsidR="004C0B38" w:rsidRPr="00CB74DC" w:rsidRDefault="00A354A7" w:rsidP="00CB74DC">
      <w:pPr>
        <w:pStyle w:val="a5"/>
        <w:adjustRightInd w:val="0"/>
        <w:snapToGrid w:val="0"/>
        <w:spacing w:line="360" w:lineRule="auto" w:before="120" w:after="60"/>
        <w:ind w:right="1080" w:firstLineChars="1950" w:firstLine="0"/>
        <w:jc w:val="left"/>
        <w:rPr>
          <w:rFonts w:ascii="仿宋_GB2312" w:hAnsi="宋体"/>
          <w:sz w:val="28"/>
          <w:szCs w:val="28"/>
        </w:rPr>
      </w:pPr>
      <w:r>
        <w:rPr>
          <w:rFonts w:ascii="Times New Roman" w:hAnsi="Times New Roman" w:hint="eastAsia" w:eastAsia="宋体"/>
          <w:b/>
          <w:sz w:val="24"/>
          <w:szCs w:val="28"/>
        </w:rPr>
        <w:t>202</w:t>
      </w:r>
      <w:r>
        <w:rPr>
          <w:rFonts w:ascii="Times New Roman" w:hAnsi="Times New Roman" w:eastAsia="宋体"/>
          <w:b/>
          <w:sz w:val="24"/>
          <w:szCs w:val="28"/>
        </w:rPr>
        <w:t>3</w:t>
      </w:r>
      <w:r>
        <w:rPr>
          <w:rFonts w:ascii="Times New Roman" w:hAnsi="Times New Roman" w:hint="eastAsia" w:eastAsia="宋体"/>
          <w:b/>
          <w:sz w:val="24"/>
          <w:szCs w:val="28"/>
        </w:rPr>
        <w:t xml:space="preserve">年9月13日 </w:t>
      </w:r>
      <w:bookmarkStart w:id="6" w:name="_Hlk51600513"/>
    </w:p>
    <w:p w14:paraId="030D9D31" w14:textId="77777777" w:rsidR="004C0B38" w:rsidRDefault="00A354A7">
      <w:pPr>
        <w:spacing w:line="360" w:lineRule="auto" w:before="0" w:after="80"/>
        <w:ind w:firstLineChars="300" w:firstLine="482"/>
        <w:jc w:val="both"/>
        <w:rPr>
          <w:b/>
          <w:sz w:val="28"/>
          <w:szCs w:val="28"/>
        </w:rPr>
      </w:pPr>
      <w:r>
        <w:rPr>
          <w:rFonts w:hint="eastAsia" w:ascii="Times New Roman" w:hAnsi="Times New Roman" w:eastAsia="宋体"/>
          <w:b w:val="0"/>
          <w:sz w:val="24"/>
          <w:szCs w:val="28"/>
        </w:rPr>
        <w:lastRenderedPageBreak/>
        <w:t>附件：数理学院</w:t>
      </w:r>
      <w:r>
        <w:rPr>
          <w:rFonts w:ascii="Times New Roman" w:hAnsi="Times New Roman" w:eastAsia="宋体"/>
          <w:b w:val="0"/>
          <w:sz w:val="24"/>
          <w:szCs w:val="28"/>
        </w:rPr>
        <w:t>20</w:t>
      </w:r>
      <w:r>
        <w:rPr>
          <w:rFonts w:hint="eastAsia" w:ascii="Times New Roman" w:hAnsi="Times New Roman" w:eastAsia="宋体"/>
          <w:b w:val="0"/>
          <w:sz w:val="24"/>
          <w:szCs w:val="28"/>
        </w:rPr>
        <w:t>20</w:t>
      </w:r>
      <w:r>
        <w:rPr>
          <w:rFonts w:hint="eastAsia" w:ascii="Times New Roman" w:hAnsi="Times New Roman" w:eastAsia="宋体"/>
          <w:b w:val="0"/>
          <w:sz w:val="24"/>
          <w:szCs w:val="28"/>
        </w:rPr>
        <w:t>级本科生推荐免试硕士研究生申请表</w:t>
      </w:r>
    </w:p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"/>
        <w:gridCol w:w="1559"/>
        <w:gridCol w:w="1134"/>
        <w:gridCol w:w="1341"/>
        <w:gridCol w:w="220"/>
        <w:gridCol w:w="1134"/>
        <w:gridCol w:w="1029"/>
        <w:gridCol w:w="105"/>
        <w:gridCol w:w="1192"/>
        <w:gridCol w:w="900"/>
      </w:tblGrid>
      <w:tr w:rsidR="004C0B38" w14:paraId="0F3AF296" w14:textId="77777777">
        <w:trPr>
          <w:trHeight w:val="510"/>
        </w:trPr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6"/>
          <w:p w14:paraId="3C5413E7" w14:textId="77777777" w:rsidR="004C0B38" w:rsidRDefault="00A354A7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5A1E" w14:textId="77777777" w:rsidR="004C0B38" w:rsidRDefault="004C0B3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E92C" w14:textId="77777777" w:rsidR="004C0B38" w:rsidRDefault="00A354A7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学号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0046" w14:textId="77777777" w:rsidR="004C0B38" w:rsidRDefault="004C0B3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40C1" w14:textId="77777777" w:rsidR="004C0B38" w:rsidRDefault="00A354A7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专业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FA9A" w14:textId="77777777" w:rsidR="004C0B38" w:rsidRDefault="004C0B3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B6E8" w14:textId="77777777" w:rsidR="004C0B38" w:rsidRDefault="00A354A7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政治面貌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B30E" w14:textId="77777777" w:rsidR="004C0B38" w:rsidRDefault="004C0B3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</w:tr>
      <w:tr w:rsidR="004C0B38" w14:paraId="5C19CEE2" w14:textId="77777777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1771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四级英语成绩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37AC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915D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六级英语成绩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4207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C496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学分</w:t>
            </w:r>
            <w:proofErr w:type="gramStart"/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绩点专业</w:t>
            </w:r>
            <w:proofErr w:type="gramEnd"/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排名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7141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9E61" w14:textId="77777777" w:rsidR="004C0B38" w:rsidRDefault="00A354A7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平均</w:t>
            </w:r>
            <w:proofErr w:type="gramStart"/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学分绩点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F24B" w14:textId="77777777" w:rsidR="004C0B38" w:rsidRDefault="004C0B38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</w:p>
        </w:tc>
      </w:tr>
      <w:tr w:rsidR="004C0B38" w14:paraId="12FA1C24" w14:textId="77777777">
        <w:trPr>
          <w:trHeight w:val="360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22914F" w14:textId="77777777" w:rsidR="004C0B38" w:rsidRDefault="00A354A7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特长加分项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8266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学科竞赛获奖(与学术有关)</w:t>
            </w:r>
          </w:p>
        </w:tc>
        <w:tc>
          <w:tcPr>
            <w:tcW w:w="2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892D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国际竞赛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6295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一等奖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1C2CD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EFB1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70721BF7" w14:textId="77777777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64575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4BB6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2D0F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44CF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二等奖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810E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D757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056A6186" w14:textId="77777777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7BA34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5740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FD7B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3193F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三等奖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5D42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5883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69F47702" w14:textId="77777777">
        <w:trPr>
          <w:trHeight w:val="1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C138A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6885E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8C49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国家级竞赛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BC64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特等奖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0312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B2F6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5F4D1260" w14:textId="77777777">
        <w:trPr>
          <w:trHeight w:val="19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67A4A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5EAB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B4A4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8CE59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一等奖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ECD8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035E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7381C93B" w14:textId="77777777">
        <w:trPr>
          <w:trHeight w:val="24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6D5ED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B1E7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A55C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AE55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二等奖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F315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3E60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53E5A6A2" w14:textId="77777777">
        <w:trPr>
          <w:trHeight w:val="34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11CCE6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E861F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22B0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B8218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三等奖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A97D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E0ED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595ABF02" w14:textId="77777777">
        <w:trPr>
          <w:trHeight w:val="2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67A15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3A51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8023A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省部级竞赛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4BE1" w14:textId="77777777" w:rsidR="004C0B38" w:rsidRDefault="00A354A7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一等奖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C44A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024A5" w14:textId="77777777" w:rsidR="004C0B38" w:rsidRDefault="004C0B38">
            <w:pPr>
              <w:widowControl/>
              <w:spacing w:line="276" w:lineRule="auto" w:before="0" w:after="0"/>
              <w:ind w:firstLine="0"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50C3A2E9" w14:textId="77777777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E8D51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0AE3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4B40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DD92" w14:textId="77777777" w:rsidR="004C0B38" w:rsidRDefault="00A354A7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二等奖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05AE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49D4E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2DD6BD1B" w14:textId="77777777">
        <w:trPr>
          <w:trHeight w:val="33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D9BEF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111E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77F3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8D20" w14:textId="77777777" w:rsidR="004C0B38" w:rsidRDefault="00A354A7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三等奖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FB63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DAFC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5664562E" w14:textId="77777777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17A32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B48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2F0E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校级竞赛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2D7E" w14:textId="77777777" w:rsidR="004C0B38" w:rsidRDefault="00A354A7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一等奖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8E290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731A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563A5CA6" w14:textId="77777777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B0338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75ED9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E8D10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7DC0" w14:textId="77777777" w:rsidR="004C0B38" w:rsidRDefault="00A354A7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二等奖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2E78B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B38F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50723A05" w14:textId="77777777">
        <w:trPr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013522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1141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28B0E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8AE0" w14:textId="77777777" w:rsidR="004C0B38" w:rsidRDefault="00A354A7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三等奖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5A32B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182C2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6BBAF7D3" w14:textId="77777777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8C116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438B7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大</w:t>
            </w:r>
            <w:proofErr w:type="gramStart"/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创项目</w:t>
            </w:r>
            <w:proofErr w:type="gramEnd"/>
          </w:p>
        </w:tc>
        <w:tc>
          <w:tcPr>
            <w:tcW w:w="2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0A882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结题评优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D6FE0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国家级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9A663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0FEC8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475F8BBC" w14:textId="77777777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24A31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A53368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2157E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4E3A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市级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DD8B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7C224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5C10C955" w14:textId="77777777">
        <w:trPr>
          <w:trHeight w:val="10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08F08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E751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FE38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847C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校级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5503C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3B057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182FF28F" w14:textId="77777777">
        <w:trPr>
          <w:trHeight w:val="81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8968D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845C70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发表学术论文</w:t>
            </w:r>
          </w:p>
        </w:tc>
        <w:tc>
          <w:tcPr>
            <w:tcW w:w="269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B1DE2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SCI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6834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一区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6B74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F35CD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376857EA" w14:textId="77777777">
        <w:trPr>
          <w:trHeight w:val="7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91FCF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60317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180B7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EAE2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二区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CA6D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087D9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0299D5BE" w14:textId="77777777">
        <w:trPr>
          <w:trHeight w:val="7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17BCF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778D6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36BE8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65AA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三区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2869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7356F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6AF93D23" w14:textId="77777777">
        <w:trPr>
          <w:trHeight w:val="7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99B95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2A0DD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00D3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65D84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四区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E7A00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B452B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56057F68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B6298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25D3A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F453A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EI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7CAA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E6140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6E471856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5AA99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E860E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96BB9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中文核心期刊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9196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C3196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248DD59F" w14:textId="77777777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D9B12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D6E2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授权专利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71AB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发明专利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9798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8068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73798952" w14:textId="77777777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9054F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8BA7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6B7E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实用新型专利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FBB35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B299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016F2496" w14:textId="77777777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604A7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49DE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A344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外观设计专利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2478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F559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00FF5DC7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B4C63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26CB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其它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FAE6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参军入伍经历及嘉奖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00DBE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F0BE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4FF49653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BD49F9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B583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6903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参加学校组织的国际组织实习及表彰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6CD5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11ED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:rsidR="004C0B38" w14:paraId="202C6B42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7D733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B2B0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F112F" w14:textId="77777777" w:rsidR="004C0B38" w:rsidRDefault="00A354A7">
            <w:pPr>
              <w:spacing w:line="276" w:lineRule="auto" w:before="0" w:after="0"/>
              <w:ind w:firstLine="0"/>
              <w:rPr>
                <w:rFonts w:ascii="仿宋" w:hAnsi="仿宋" w:cs="宋体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参加指定重大活动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30CAC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D8BC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3A69A2BE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B76FA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030E9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1731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志愿时长超过</w:t>
            </w:r>
            <w:r>
              <w:rPr>
                <w:rFonts w:ascii="Times New Roman" w:hAnsi="Times New Roman" w:eastAsia="宋体"/>
                <w:b w:val="0"/>
                <w:sz w:val="21"/>
                <w:szCs w:val="21"/>
              </w:rPr>
              <w:t>10</w:t>
            </w: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0小时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35D49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92FC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2BA2909C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51AA9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6B62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6BF6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市三好学生、优秀学生干部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AAE1C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37AB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226F4D44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928352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4A1AE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4F3A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校三好学生、优秀学生干部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34B1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5539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2BBA5B20" w14:textId="77777777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3F036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1E8A" w14:textId="77777777" w:rsidR="004C0B38" w:rsidRDefault="004C0B38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3C39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学生干部任职</w:t>
            </w:r>
          </w:p>
        </w:tc>
        <w:tc>
          <w:tcPr>
            <w:tcW w:w="3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1101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29FA" w14:textId="77777777" w:rsidR="004C0B38" w:rsidRDefault="004C0B38">
            <w:pPr>
              <w:rPr>
                <w:rFonts w:ascii="宋体" w:hAnsi="宋体"/>
                <w:szCs w:val="21"/>
              </w:rPr>
            </w:pPr>
          </w:p>
        </w:tc>
      </w:tr>
      <w:tr w:rsidR="004C0B38" w14:paraId="5C4444E5" w14:textId="77777777"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6A568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 xml:space="preserve">               （以上由学生本人填写）</w:t>
            </w:r>
          </w:p>
        </w:tc>
      </w:tr>
      <w:tr w:rsidR="004C0B38" w14:paraId="61C06BAE" w14:textId="77777777">
        <w:trPr>
          <w:trHeight w:val="340"/>
        </w:trPr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549" w14:textId="77777777" w:rsidR="004C0B38" w:rsidRDefault="00A354A7">
            <w:pPr>
              <w:spacing w:line="276" w:lineRule="auto" w:before="0" w:after="0"/>
              <w:ind w:firstLineChars="400"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加分项总分</w:t>
            </w:r>
          </w:p>
        </w:tc>
        <w:tc>
          <w:tcPr>
            <w:tcW w:w="70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5C12C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48948F39" w14:textId="77777777">
        <w:trPr>
          <w:trHeight w:val="274"/>
        </w:trPr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FE2FB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proofErr w:type="gramStart"/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学分绩点得分</w:t>
            </w:r>
            <w:proofErr w:type="gramEnd"/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(百分制)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78D2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  <w:tc>
          <w:tcPr>
            <w:tcW w:w="2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EEEA0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加分项得分(百分制)</w:t>
            </w:r>
          </w:p>
        </w:tc>
        <w:tc>
          <w:tcPr>
            <w:tcW w:w="2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3DE6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72D09FF0" w14:textId="77777777">
        <w:trPr>
          <w:trHeight w:val="237"/>
        </w:trPr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626A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综合评价成绩(百分制)</w:t>
            </w:r>
          </w:p>
        </w:tc>
        <w:tc>
          <w:tcPr>
            <w:tcW w:w="70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34C7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7D566AB2" w14:textId="77777777">
        <w:trPr>
          <w:trHeight w:val="237"/>
        </w:trPr>
        <w:tc>
          <w:tcPr>
            <w:tcW w:w="2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4BEE3" w14:textId="77777777" w:rsidR="004C0B38" w:rsidRDefault="00A354A7">
            <w:pPr>
              <w:spacing w:line="276" w:lineRule="auto" w:before="0" w:after="0"/>
              <w:ind w:firstLine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lastRenderedPageBreak/>
              <w:t>综合排名</w:t>
            </w:r>
          </w:p>
        </w:tc>
        <w:tc>
          <w:tcPr>
            <w:tcW w:w="70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BD852" w14:textId="77777777" w:rsidR="004C0B38" w:rsidRDefault="004C0B38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</w:p>
        </w:tc>
      </w:tr>
      <w:tr w:rsidR="004C0B38" w14:paraId="2F4B11F3" w14:textId="77777777">
        <w:trPr>
          <w:trHeight w:val="1112"/>
        </w:trPr>
        <w:tc>
          <w:tcPr>
            <w:tcW w:w="95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359B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教学秘书、专家、</w:t>
            </w:r>
            <w:proofErr w:type="gramStart"/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学工组</w:t>
            </w:r>
            <w:proofErr w:type="gramEnd"/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审核（签字）：</w:t>
            </w:r>
          </w:p>
          <w:p w14:paraId="283D80C2" w14:textId="77777777" w:rsidR="004C0B38" w:rsidRDefault="00A354A7">
            <w:pPr>
              <w:spacing w:line="276" w:lineRule="auto" w:before="0" w:after="0"/>
              <w:ind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 xml:space="preserve">                 </w:t>
            </w:r>
          </w:p>
          <w:p w14:paraId="5A815948" w14:textId="77777777" w:rsidR="004C0B38" w:rsidRDefault="00A354A7">
            <w:pPr>
              <w:spacing w:line="276" w:lineRule="auto" w:before="0" w:after="0"/>
              <w:ind w:firstLineChars="2700" w:firstLine="0"/>
              <w:rPr>
                <w:rFonts w:ascii="宋体" w:hAnsi="宋体"/>
                <w:szCs w:val="21"/>
              </w:rPr>
            </w:pPr>
            <w:r>
              <w:rPr>
                <w:rFonts w:ascii="Times New Roman" w:hAnsi="Times New Roman" w:hint="eastAsia" w:eastAsia="宋体"/>
                <w:b w:val="0"/>
                <w:sz w:val="21"/>
                <w:szCs w:val="21"/>
              </w:rPr>
              <w:t>年   月   日</w:t>
            </w:r>
          </w:p>
        </w:tc>
      </w:tr>
    </w:tbl>
    <w:p w14:paraId="6DFC553E" w14:textId="77777777" w:rsidR="004C0B38" w:rsidRDefault="00A354A7">
      <w:pPr>
        <w:spacing w:line="360" w:lineRule="auto" w:before="0" w:after="80"/>
        <w:ind w:firstLine="482"/>
        <w:jc w:val="both"/>
        <w:rPr>
          <w:rFonts w:ascii="宋体" w:hAnsi="宋体"/>
          <w:szCs w:val="21"/>
        </w:rPr>
      </w:pPr>
      <w:r>
        <w:rPr>
          <w:rFonts w:ascii="Times New Roman" w:hAnsi="Times New Roman" w:hint="eastAsia" w:eastAsia="宋体"/>
          <w:b w:val="0"/>
          <w:sz w:val="24"/>
          <w:szCs w:val="21"/>
        </w:rPr>
        <w:t>备注：1. 加分项必须提供证明材料。</w:t>
      </w:r>
    </w:p>
    <w:p w14:paraId="045F0DAF" w14:textId="77777777" w:rsidR="004C0B38" w:rsidRDefault="00A354A7">
      <w:pPr>
        <w:spacing w:line="360" w:lineRule="auto" w:before="160" w:after="80"/>
        <w:ind w:firstLine="0"/>
        <w:jc w:val="left"/>
        <w:rPr>
          <w:rFonts w:ascii="宋体" w:hAnsi="宋体"/>
          <w:szCs w:val="21"/>
          <w:u w:val="single"/>
        </w:rPr>
      </w:pPr>
      <w:r>
        <w:rPr>
          <w:rFonts w:ascii="Times New Roman" w:hAnsi="Times New Roman" w:hint="eastAsia" w:eastAsia="宋体"/>
          <w:b/>
          <w:sz w:val="28"/>
          <w:szCs w:val="21"/>
        </w:rPr>
        <w:t xml:space="preserve">      </w:t>
      </w:r>
      <w:r>
        <w:rPr>
          <w:rFonts w:ascii="Times New Roman" w:hAnsi="Times New Roman" w:eastAsia="宋体"/>
          <w:b/>
          <w:sz w:val="28"/>
          <w:szCs w:val="21"/>
        </w:rPr>
        <w:t>2</w:t>
      </w:r>
      <w:r>
        <w:rPr>
          <w:rFonts w:ascii="Times New Roman" w:hAnsi="Times New Roman" w:hint="eastAsia" w:eastAsia="宋体"/>
          <w:b/>
          <w:sz w:val="28"/>
          <w:szCs w:val="21"/>
        </w:rPr>
        <w:t xml:space="preserve">. </w:t>
      </w:r>
      <w:r>
        <w:rPr>
          <w:rFonts w:ascii="Times New Roman" w:hAnsi="Times New Roman" w:cs="宋体" w:hint="eastAsia" w:eastAsia="宋体"/>
          <w:b/>
          <w:kern w:val="0"/>
          <w:sz w:val="28"/>
          <w:szCs w:val="21"/>
        </w:rPr>
        <w:t>同样奖项，每项只</w:t>
      </w:r>
      <w:proofErr w:type="gramStart"/>
      <w:r>
        <w:rPr>
          <w:rFonts w:ascii="Times New Roman" w:hAnsi="Times New Roman" w:cs="宋体" w:hint="eastAsia" w:eastAsia="宋体"/>
          <w:b/>
          <w:kern w:val="0"/>
          <w:sz w:val="28"/>
          <w:szCs w:val="21"/>
        </w:rPr>
        <w:t>取最高</w:t>
      </w:r>
      <w:proofErr w:type="gramEnd"/>
      <w:r>
        <w:rPr>
          <w:rFonts w:ascii="Times New Roman" w:hAnsi="Times New Roman" w:cs="宋体" w:hint="eastAsia" w:eastAsia="宋体"/>
          <w:b/>
          <w:kern w:val="0"/>
          <w:sz w:val="28"/>
          <w:szCs w:val="21"/>
        </w:rPr>
        <w:t>分数，不进行累计加分。</w:t>
      </w:r>
    </w:p>
    <w:sectPr w:rsidR="004C0B38">
      <w:footerReference w:type="default" r:id="rId9"/>
      <w:pgSz w:w="11906" w:h="16838"/>
      <w:pgMar w:top="1440" w:right="1803" w:bottom="1440" w:left="1803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49CA3" w14:textId="77777777" w:rsidR="00C27A34" w:rsidRDefault="00C27A34">
      <w:r>
        <w:separator/>
      </w:r>
    </w:p>
  </w:endnote>
  <w:endnote w:type="continuationSeparator" w:id="0">
    <w:p w14:paraId="1B556CCA" w14:textId="77777777" w:rsidR="00C27A34" w:rsidRDefault="00C27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EF8EF" w14:textId="77777777" w:rsidR="004C0B38" w:rsidRDefault="00A354A7">
    <w:pPr>
      <w:pStyle w:val="ab"/>
      <w:jc w:val="center"/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separate"/>
    </w:r>
    <w:r>
      <w:rPr>
        <w:rStyle w:val="ae"/>
      </w:rPr>
      <w:t>8</w:t>
    </w:r>
    <w:r>
      <w:rPr>
        <w:rStyle w:val="a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D923F" w14:textId="77777777" w:rsidR="00C27A34" w:rsidRDefault="00C27A34">
      <w:r>
        <w:separator/>
      </w:r>
    </w:p>
  </w:footnote>
  <w:footnote w:type="continuationSeparator" w:id="0">
    <w:p w14:paraId="78A36F4A" w14:textId="77777777" w:rsidR="00C27A34" w:rsidRDefault="00C27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517D73"/>
    <w:multiLevelType w:val="multilevel"/>
    <w:tmpl w:val="2B517D73"/>
    <w:lvl w:ilvl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num w:numId="1" w16cid:durableId="1296063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E4YTQ5ZTNlMDQ0ZDJmYjk0NTNjYmJmNmIzYzNlM2YifQ=="/>
  </w:docVars>
  <w:rsids>
    <w:rsidRoot w:val="004E22F3"/>
    <w:rsid w:val="000113F0"/>
    <w:rsid w:val="00011C83"/>
    <w:rsid w:val="00013A3A"/>
    <w:rsid w:val="00020BF1"/>
    <w:rsid w:val="000364FE"/>
    <w:rsid w:val="00037C75"/>
    <w:rsid w:val="00044FF3"/>
    <w:rsid w:val="000452C5"/>
    <w:rsid w:val="00052A46"/>
    <w:rsid w:val="000546A0"/>
    <w:rsid w:val="00061816"/>
    <w:rsid w:val="00062EF4"/>
    <w:rsid w:val="00072378"/>
    <w:rsid w:val="0008353C"/>
    <w:rsid w:val="00084476"/>
    <w:rsid w:val="00085B85"/>
    <w:rsid w:val="0008683F"/>
    <w:rsid w:val="000A2B3D"/>
    <w:rsid w:val="000B1694"/>
    <w:rsid w:val="000B16BE"/>
    <w:rsid w:val="000B3027"/>
    <w:rsid w:val="000C15FC"/>
    <w:rsid w:val="000C5011"/>
    <w:rsid w:val="000D3214"/>
    <w:rsid w:val="000D52E9"/>
    <w:rsid w:val="000D6987"/>
    <w:rsid w:val="000E3142"/>
    <w:rsid w:val="000E37DC"/>
    <w:rsid w:val="000F2411"/>
    <w:rsid w:val="000F450E"/>
    <w:rsid w:val="000F760F"/>
    <w:rsid w:val="00100BAD"/>
    <w:rsid w:val="0010187C"/>
    <w:rsid w:val="00102E42"/>
    <w:rsid w:val="00110994"/>
    <w:rsid w:val="00114EFF"/>
    <w:rsid w:val="001340F8"/>
    <w:rsid w:val="001347AA"/>
    <w:rsid w:val="0014046B"/>
    <w:rsid w:val="00154C9E"/>
    <w:rsid w:val="001646FF"/>
    <w:rsid w:val="0018169D"/>
    <w:rsid w:val="00181BF1"/>
    <w:rsid w:val="00182A07"/>
    <w:rsid w:val="00195EC0"/>
    <w:rsid w:val="001973E0"/>
    <w:rsid w:val="001A3186"/>
    <w:rsid w:val="001A490B"/>
    <w:rsid w:val="001A5686"/>
    <w:rsid w:val="001B1B45"/>
    <w:rsid w:val="001B1F3E"/>
    <w:rsid w:val="001B2759"/>
    <w:rsid w:val="001B529D"/>
    <w:rsid w:val="001E2EA0"/>
    <w:rsid w:val="001E335E"/>
    <w:rsid w:val="001E573A"/>
    <w:rsid w:val="001E5CF5"/>
    <w:rsid w:val="00203585"/>
    <w:rsid w:val="00207D16"/>
    <w:rsid w:val="00210063"/>
    <w:rsid w:val="00210375"/>
    <w:rsid w:val="002121EC"/>
    <w:rsid w:val="00213458"/>
    <w:rsid w:val="00215385"/>
    <w:rsid w:val="002160E8"/>
    <w:rsid w:val="00222097"/>
    <w:rsid w:val="0024755F"/>
    <w:rsid w:val="00257F80"/>
    <w:rsid w:val="00261063"/>
    <w:rsid w:val="00264EED"/>
    <w:rsid w:val="002666B1"/>
    <w:rsid w:val="002843BC"/>
    <w:rsid w:val="0029655F"/>
    <w:rsid w:val="002A2D7E"/>
    <w:rsid w:val="002B0A79"/>
    <w:rsid w:val="002B1088"/>
    <w:rsid w:val="002B7A1B"/>
    <w:rsid w:val="002B7DF2"/>
    <w:rsid w:val="002D015A"/>
    <w:rsid w:val="002D3CC9"/>
    <w:rsid w:val="002F16D8"/>
    <w:rsid w:val="002F2F75"/>
    <w:rsid w:val="002F5ECB"/>
    <w:rsid w:val="002F6196"/>
    <w:rsid w:val="00320AE2"/>
    <w:rsid w:val="003411AD"/>
    <w:rsid w:val="0034375B"/>
    <w:rsid w:val="003503D2"/>
    <w:rsid w:val="003526B9"/>
    <w:rsid w:val="003544DD"/>
    <w:rsid w:val="0035602A"/>
    <w:rsid w:val="003664A1"/>
    <w:rsid w:val="00370A83"/>
    <w:rsid w:val="00374628"/>
    <w:rsid w:val="00385FD6"/>
    <w:rsid w:val="0038706B"/>
    <w:rsid w:val="00396639"/>
    <w:rsid w:val="00396D3F"/>
    <w:rsid w:val="003A5496"/>
    <w:rsid w:val="003A7FF3"/>
    <w:rsid w:val="003C3ED0"/>
    <w:rsid w:val="003C5AE7"/>
    <w:rsid w:val="003D56D2"/>
    <w:rsid w:val="003E206B"/>
    <w:rsid w:val="003E2226"/>
    <w:rsid w:val="003E4BA1"/>
    <w:rsid w:val="003F2BFE"/>
    <w:rsid w:val="003F61E6"/>
    <w:rsid w:val="003F6BBF"/>
    <w:rsid w:val="00401F12"/>
    <w:rsid w:val="0040242C"/>
    <w:rsid w:val="004050BC"/>
    <w:rsid w:val="004069EA"/>
    <w:rsid w:val="0040753D"/>
    <w:rsid w:val="00423F18"/>
    <w:rsid w:val="004337DA"/>
    <w:rsid w:val="004374C1"/>
    <w:rsid w:val="00442DD3"/>
    <w:rsid w:val="00442FDC"/>
    <w:rsid w:val="004537C7"/>
    <w:rsid w:val="00472A76"/>
    <w:rsid w:val="00484255"/>
    <w:rsid w:val="00485572"/>
    <w:rsid w:val="004916C3"/>
    <w:rsid w:val="00493FE8"/>
    <w:rsid w:val="004A2AFE"/>
    <w:rsid w:val="004A5497"/>
    <w:rsid w:val="004B0C1B"/>
    <w:rsid w:val="004B4C85"/>
    <w:rsid w:val="004B5A35"/>
    <w:rsid w:val="004C0B38"/>
    <w:rsid w:val="004D36AE"/>
    <w:rsid w:val="004E22F3"/>
    <w:rsid w:val="004F0DF1"/>
    <w:rsid w:val="004F11D6"/>
    <w:rsid w:val="004F593C"/>
    <w:rsid w:val="0050160D"/>
    <w:rsid w:val="0050292C"/>
    <w:rsid w:val="00522EA4"/>
    <w:rsid w:val="00525058"/>
    <w:rsid w:val="00526C22"/>
    <w:rsid w:val="005437E9"/>
    <w:rsid w:val="00545BF7"/>
    <w:rsid w:val="00550794"/>
    <w:rsid w:val="00554170"/>
    <w:rsid w:val="0056676C"/>
    <w:rsid w:val="00581281"/>
    <w:rsid w:val="005812A1"/>
    <w:rsid w:val="005836F0"/>
    <w:rsid w:val="005851BF"/>
    <w:rsid w:val="0059174F"/>
    <w:rsid w:val="00592A3C"/>
    <w:rsid w:val="005953FE"/>
    <w:rsid w:val="005B5072"/>
    <w:rsid w:val="005C0E62"/>
    <w:rsid w:val="005C1DD4"/>
    <w:rsid w:val="005C3193"/>
    <w:rsid w:val="005C38F3"/>
    <w:rsid w:val="005C5BDD"/>
    <w:rsid w:val="005D0E88"/>
    <w:rsid w:val="005E7642"/>
    <w:rsid w:val="005F0A33"/>
    <w:rsid w:val="005F3468"/>
    <w:rsid w:val="005F5F77"/>
    <w:rsid w:val="00602B83"/>
    <w:rsid w:val="0060773E"/>
    <w:rsid w:val="0061782B"/>
    <w:rsid w:val="00622E49"/>
    <w:rsid w:val="006261B4"/>
    <w:rsid w:val="006277BF"/>
    <w:rsid w:val="00631E34"/>
    <w:rsid w:val="006354A3"/>
    <w:rsid w:val="0064728E"/>
    <w:rsid w:val="00647869"/>
    <w:rsid w:val="0065319C"/>
    <w:rsid w:val="00654F6A"/>
    <w:rsid w:val="00654F9F"/>
    <w:rsid w:val="00660D1F"/>
    <w:rsid w:val="006820CB"/>
    <w:rsid w:val="00683B61"/>
    <w:rsid w:val="00686A91"/>
    <w:rsid w:val="00687DE6"/>
    <w:rsid w:val="00696151"/>
    <w:rsid w:val="0069627D"/>
    <w:rsid w:val="006A0669"/>
    <w:rsid w:val="006A0910"/>
    <w:rsid w:val="006A16D2"/>
    <w:rsid w:val="006B773D"/>
    <w:rsid w:val="006C0BCF"/>
    <w:rsid w:val="006C2486"/>
    <w:rsid w:val="006C3F15"/>
    <w:rsid w:val="006C4165"/>
    <w:rsid w:val="006C44DD"/>
    <w:rsid w:val="006C4F3A"/>
    <w:rsid w:val="006D07F8"/>
    <w:rsid w:val="006D2B37"/>
    <w:rsid w:val="006D6408"/>
    <w:rsid w:val="006F24AB"/>
    <w:rsid w:val="00701416"/>
    <w:rsid w:val="0072521F"/>
    <w:rsid w:val="007358A2"/>
    <w:rsid w:val="00742ED0"/>
    <w:rsid w:val="007465E8"/>
    <w:rsid w:val="00751ADC"/>
    <w:rsid w:val="00753BCF"/>
    <w:rsid w:val="00770D37"/>
    <w:rsid w:val="00773484"/>
    <w:rsid w:val="007754CD"/>
    <w:rsid w:val="007800D6"/>
    <w:rsid w:val="00781DD9"/>
    <w:rsid w:val="00786F30"/>
    <w:rsid w:val="007A21E0"/>
    <w:rsid w:val="007A249F"/>
    <w:rsid w:val="007A4289"/>
    <w:rsid w:val="007A59C3"/>
    <w:rsid w:val="007A75FB"/>
    <w:rsid w:val="007B34B6"/>
    <w:rsid w:val="007C1CEE"/>
    <w:rsid w:val="007D32E5"/>
    <w:rsid w:val="007D45F9"/>
    <w:rsid w:val="007D5716"/>
    <w:rsid w:val="00802712"/>
    <w:rsid w:val="008049A5"/>
    <w:rsid w:val="00805D91"/>
    <w:rsid w:val="00813AA0"/>
    <w:rsid w:val="00816D2F"/>
    <w:rsid w:val="00820DFF"/>
    <w:rsid w:val="0083382D"/>
    <w:rsid w:val="00844568"/>
    <w:rsid w:val="00844C09"/>
    <w:rsid w:val="0086696E"/>
    <w:rsid w:val="00870493"/>
    <w:rsid w:val="00876AE8"/>
    <w:rsid w:val="008776A3"/>
    <w:rsid w:val="00883C63"/>
    <w:rsid w:val="008861F8"/>
    <w:rsid w:val="008945EC"/>
    <w:rsid w:val="008A35C4"/>
    <w:rsid w:val="008A68B2"/>
    <w:rsid w:val="008A697B"/>
    <w:rsid w:val="008C1FB7"/>
    <w:rsid w:val="008C6E2A"/>
    <w:rsid w:val="008D0498"/>
    <w:rsid w:val="008D162C"/>
    <w:rsid w:val="008F02C7"/>
    <w:rsid w:val="008F6117"/>
    <w:rsid w:val="00903621"/>
    <w:rsid w:val="0090409B"/>
    <w:rsid w:val="00910D89"/>
    <w:rsid w:val="00910D9A"/>
    <w:rsid w:val="009115E0"/>
    <w:rsid w:val="009314A6"/>
    <w:rsid w:val="00935FFD"/>
    <w:rsid w:val="0093699D"/>
    <w:rsid w:val="00944146"/>
    <w:rsid w:val="00945019"/>
    <w:rsid w:val="00946B3F"/>
    <w:rsid w:val="0095356F"/>
    <w:rsid w:val="00956CD1"/>
    <w:rsid w:val="00963C61"/>
    <w:rsid w:val="0096442F"/>
    <w:rsid w:val="0097794E"/>
    <w:rsid w:val="00987A41"/>
    <w:rsid w:val="00994DA4"/>
    <w:rsid w:val="00995768"/>
    <w:rsid w:val="009A2E1B"/>
    <w:rsid w:val="009A502F"/>
    <w:rsid w:val="009A65B5"/>
    <w:rsid w:val="009A6F67"/>
    <w:rsid w:val="009C0B0E"/>
    <w:rsid w:val="009C23CC"/>
    <w:rsid w:val="009D199B"/>
    <w:rsid w:val="009D260B"/>
    <w:rsid w:val="009D2F49"/>
    <w:rsid w:val="009E1BD6"/>
    <w:rsid w:val="009E565E"/>
    <w:rsid w:val="009E6864"/>
    <w:rsid w:val="009E6AC0"/>
    <w:rsid w:val="009F7082"/>
    <w:rsid w:val="00A0231E"/>
    <w:rsid w:val="00A04E94"/>
    <w:rsid w:val="00A138E9"/>
    <w:rsid w:val="00A31989"/>
    <w:rsid w:val="00A354A7"/>
    <w:rsid w:val="00A51D5C"/>
    <w:rsid w:val="00A66F3A"/>
    <w:rsid w:val="00A81C6B"/>
    <w:rsid w:val="00A84DD9"/>
    <w:rsid w:val="00A92CB0"/>
    <w:rsid w:val="00A92DC7"/>
    <w:rsid w:val="00AA17A6"/>
    <w:rsid w:val="00AC338A"/>
    <w:rsid w:val="00AC434D"/>
    <w:rsid w:val="00AC491F"/>
    <w:rsid w:val="00AD1BA9"/>
    <w:rsid w:val="00AE43EF"/>
    <w:rsid w:val="00AE4E93"/>
    <w:rsid w:val="00AE50FC"/>
    <w:rsid w:val="00AE6038"/>
    <w:rsid w:val="00AF13D7"/>
    <w:rsid w:val="00AF7CC2"/>
    <w:rsid w:val="00B01B39"/>
    <w:rsid w:val="00B01D75"/>
    <w:rsid w:val="00B04204"/>
    <w:rsid w:val="00B05911"/>
    <w:rsid w:val="00B059D0"/>
    <w:rsid w:val="00B15136"/>
    <w:rsid w:val="00B22055"/>
    <w:rsid w:val="00B32FA2"/>
    <w:rsid w:val="00B33BAE"/>
    <w:rsid w:val="00B646C7"/>
    <w:rsid w:val="00B74B8A"/>
    <w:rsid w:val="00B83571"/>
    <w:rsid w:val="00B92E63"/>
    <w:rsid w:val="00B97807"/>
    <w:rsid w:val="00BA580D"/>
    <w:rsid w:val="00BA6A2E"/>
    <w:rsid w:val="00BB564F"/>
    <w:rsid w:val="00BD2F9E"/>
    <w:rsid w:val="00BD699B"/>
    <w:rsid w:val="00BE7CED"/>
    <w:rsid w:val="00BF638A"/>
    <w:rsid w:val="00C10129"/>
    <w:rsid w:val="00C127A2"/>
    <w:rsid w:val="00C20578"/>
    <w:rsid w:val="00C2199C"/>
    <w:rsid w:val="00C27A34"/>
    <w:rsid w:val="00C27BD1"/>
    <w:rsid w:val="00C306B6"/>
    <w:rsid w:val="00C36B2E"/>
    <w:rsid w:val="00C418FF"/>
    <w:rsid w:val="00C5631D"/>
    <w:rsid w:val="00C64FAF"/>
    <w:rsid w:val="00C6654C"/>
    <w:rsid w:val="00C75BC3"/>
    <w:rsid w:val="00C75F0A"/>
    <w:rsid w:val="00C82A00"/>
    <w:rsid w:val="00C836D9"/>
    <w:rsid w:val="00C87637"/>
    <w:rsid w:val="00CA21B4"/>
    <w:rsid w:val="00CA270A"/>
    <w:rsid w:val="00CB4670"/>
    <w:rsid w:val="00CB69FB"/>
    <w:rsid w:val="00CB74DC"/>
    <w:rsid w:val="00CC1FFF"/>
    <w:rsid w:val="00CC7461"/>
    <w:rsid w:val="00CC7E41"/>
    <w:rsid w:val="00CD0F65"/>
    <w:rsid w:val="00CD27EF"/>
    <w:rsid w:val="00CD5F6A"/>
    <w:rsid w:val="00CD7F14"/>
    <w:rsid w:val="00CF0352"/>
    <w:rsid w:val="00CF0C29"/>
    <w:rsid w:val="00D00435"/>
    <w:rsid w:val="00D157DC"/>
    <w:rsid w:val="00D15B0C"/>
    <w:rsid w:val="00D21AF1"/>
    <w:rsid w:val="00D25BCA"/>
    <w:rsid w:val="00D300CE"/>
    <w:rsid w:val="00D31F97"/>
    <w:rsid w:val="00D364C7"/>
    <w:rsid w:val="00D471BD"/>
    <w:rsid w:val="00D53263"/>
    <w:rsid w:val="00D532B4"/>
    <w:rsid w:val="00D5342C"/>
    <w:rsid w:val="00D57924"/>
    <w:rsid w:val="00D76D21"/>
    <w:rsid w:val="00D82B48"/>
    <w:rsid w:val="00D9269F"/>
    <w:rsid w:val="00DA58EB"/>
    <w:rsid w:val="00DB08CA"/>
    <w:rsid w:val="00DB32DF"/>
    <w:rsid w:val="00DB38F9"/>
    <w:rsid w:val="00DB6968"/>
    <w:rsid w:val="00DC05F6"/>
    <w:rsid w:val="00DC22EB"/>
    <w:rsid w:val="00DD26B8"/>
    <w:rsid w:val="00DD4CEA"/>
    <w:rsid w:val="00DD7891"/>
    <w:rsid w:val="00DD7BAF"/>
    <w:rsid w:val="00DD7EDE"/>
    <w:rsid w:val="00DE2CBA"/>
    <w:rsid w:val="00DE5C5E"/>
    <w:rsid w:val="00DF0698"/>
    <w:rsid w:val="00E01756"/>
    <w:rsid w:val="00E0609E"/>
    <w:rsid w:val="00E133A5"/>
    <w:rsid w:val="00E25266"/>
    <w:rsid w:val="00E2624C"/>
    <w:rsid w:val="00E45CD7"/>
    <w:rsid w:val="00E53127"/>
    <w:rsid w:val="00E62EE5"/>
    <w:rsid w:val="00E75E45"/>
    <w:rsid w:val="00E76FA9"/>
    <w:rsid w:val="00E8198D"/>
    <w:rsid w:val="00E81E22"/>
    <w:rsid w:val="00E82037"/>
    <w:rsid w:val="00E822D5"/>
    <w:rsid w:val="00E846F5"/>
    <w:rsid w:val="00E872E8"/>
    <w:rsid w:val="00E97ACF"/>
    <w:rsid w:val="00EA0516"/>
    <w:rsid w:val="00EA413E"/>
    <w:rsid w:val="00EA4C1C"/>
    <w:rsid w:val="00EA4CDE"/>
    <w:rsid w:val="00EC2B35"/>
    <w:rsid w:val="00ED0A91"/>
    <w:rsid w:val="00ED6D02"/>
    <w:rsid w:val="00EE2049"/>
    <w:rsid w:val="00EE291F"/>
    <w:rsid w:val="00EF5C0D"/>
    <w:rsid w:val="00F001C2"/>
    <w:rsid w:val="00F007F0"/>
    <w:rsid w:val="00F07D7B"/>
    <w:rsid w:val="00F16F74"/>
    <w:rsid w:val="00F20FF8"/>
    <w:rsid w:val="00F22A55"/>
    <w:rsid w:val="00F325AB"/>
    <w:rsid w:val="00F34F00"/>
    <w:rsid w:val="00F41A46"/>
    <w:rsid w:val="00F44836"/>
    <w:rsid w:val="00F470BE"/>
    <w:rsid w:val="00F62F64"/>
    <w:rsid w:val="00F7068C"/>
    <w:rsid w:val="00F74221"/>
    <w:rsid w:val="00F77520"/>
    <w:rsid w:val="00F806AF"/>
    <w:rsid w:val="00F86719"/>
    <w:rsid w:val="00F916FD"/>
    <w:rsid w:val="00FA0555"/>
    <w:rsid w:val="00FA55FB"/>
    <w:rsid w:val="00FA7C8A"/>
    <w:rsid w:val="00FB40CC"/>
    <w:rsid w:val="00FB77A1"/>
    <w:rsid w:val="00FD3BB7"/>
    <w:rsid w:val="00FD61AB"/>
    <w:rsid w:val="00FD71EA"/>
    <w:rsid w:val="00FE1FAB"/>
    <w:rsid w:val="00FE4CDF"/>
    <w:rsid w:val="00FF46E0"/>
    <w:rsid w:val="08A84AC3"/>
    <w:rsid w:val="10757746"/>
    <w:rsid w:val="107B4D5D"/>
    <w:rsid w:val="162A3DD8"/>
    <w:rsid w:val="1B0D0CA7"/>
    <w:rsid w:val="202D1DEC"/>
    <w:rsid w:val="24294678"/>
    <w:rsid w:val="279868F2"/>
    <w:rsid w:val="31305298"/>
    <w:rsid w:val="34A73AC3"/>
    <w:rsid w:val="36897924"/>
    <w:rsid w:val="37E80BA5"/>
    <w:rsid w:val="38DD450F"/>
    <w:rsid w:val="3BAE5737"/>
    <w:rsid w:val="3F406FC9"/>
    <w:rsid w:val="442C6020"/>
    <w:rsid w:val="46E92D93"/>
    <w:rsid w:val="49D40A5E"/>
    <w:rsid w:val="4AEE5B50"/>
    <w:rsid w:val="50081462"/>
    <w:rsid w:val="54A9282A"/>
    <w:rsid w:val="54D915D8"/>
    <w:rsid w:val="5C8A65B8"/>
    <w:rsid w:val="6A962A1B"/>
    <w:rsid w:val="72B14427"/>
    <w:rsid w:val="73407207"/>
    <w:rsid w:val="7487654A"/>
    <w:rsid w:val="74B3619D"/>
    <w:rsid w:val="74F160B9"/>
    <w:rsid w:val="7BD04C7A"/>
    <w:rsid w:val="7C54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275803"/>
  <w15:docId w15:val="{D5DD5286-87B2-4AF0-B740-931383016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spacing w:after="120"/>
    </w:pPr>
  </w:style>
  <w:style w:type="paragraph" w:styleId="a5">
    <w:name w:val="Body Text Indent"/>
    <w:basedOn w:val="a"/>
    <w:link w:val="a6"/>
    <w:qFormat/>
    <w:pPr>
      <w:ind w:firstLineChars="200" w:firstLine="640"/>
    </w:pPr>
    <w:rPr>
      <w:rFonts w:eastAsia="仿宋_GB2312"/>
      <w:sz w:val="32"/>
    </w:rPr>
  </w:style>
  <w:style w:type="paragraph" w:styleId="a7">
    <w:name w:val="Date"/>
    <w:basedOn w:val="a"/>
    <w:next w:val="a"/>
    <w:link w:val="a8"/>
    <w:uiPriority w:val="99"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unhideWhenUsed/>
    <w:qFormat/>
    <w:rPr>
      <w:sz w:val="18"/>
      <w:szCs w:val="18"/>
    </w:rPr>
  </w:style>
  <w:style w:type="paragraph" w:styleId="ab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qFormat/>
  </w:style>
  <w:style w:type="character" w:customStyle="1" w:styleId="a4">
    <w:name w:val="正文文本 字符"/>
    <w:link w:val="a3"/>
    <w:uiPriority w:val="99"/>
    <w:semiHidden/>
    <w:qFormat/>
    <w:rPr>
      <w:kern w:val="2"/>
      <w:sz w:val="21"/>
      <w:szCs w:val="24"/>
    </w:rPr>
  </w:style>
  <w:style w:type="character" w:customStyle="1" w:styleId="a6">
    <w:name w:val="正文文本缩进 字符"/>
    <w:link w:val="a5"/>
    <w:qFormat/>
    <w:rPr>
      <w:rFonts w:eastAsia="仿宋_GB2312"/>
      <w:kern w:val="2"/>
      <w:sz w:val="32"/>
      <w:szCs w:val="24"/>
    </w:rPr>
  </w:style>
  <w:style w:type="character" w:customStyle="1" w:styleId="a8">
    <w:name w:val="日期 字符"/>
    <w:link w:val="a7"/>
    <w:uiPriority w:val="99"/>
    <w:semiHidden/>
    <w:qFormat/>
    <w:rPr>
      <w:kern w:val="2"/>
      <w:sz w:val="21"/>
      <w:szCs w:val="24"/>
    </w:rPr>
  </w:style>
  <w:style w:type="character" w:customStyle="1" w:styleId="aa">
    <w:name w:val="批注框文本 字符"/>
    <w:link w:val="a9"/>
    <w:uiPriority w:val="99"/>
    <w:semiHidden/>
    <w:qFormat/>
    <w:rPr>
      <w:kern w:val="2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623</Words>
  <Characters>3552</Characters>
  <Application>Microsoft Office Word</Application>
  <DocSecurity>0</DocSecurity>
  <Lines>29</Lines>
  <Paragraphs>8</Paragraphs>
  <ScaleCrop>false</ScaleCrop>
  <Company>CUGB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中国地质大学（北京）</dc:title>
  <dc:creator>lenovo</dc:creator>
  <cp:lastModifiedBy>Administrator</cp:lastModifiedBy>
  <cp:revision>2</cp:revision>
  <cp:lastPrinted>2021-09-10T07:34:00Z</cp:lastPrinted>
  <dcterms:created xsi:type="dcterms:W3CDTF">2023-09-13T06:45:00Z</dcterms:created>
  <dcterms:modified xsi:type="dcterms:W3CDTF">2023-09-13T06:45:00Z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ProductBuildVer">
    <vt:lpwstr>2052-12.1.0.15120</vt:lpwstr>
  </property>
  <property fmtid="{D5CDD505-2E9C-101B-9397-08002B2CF9AE}" pid="4" name="ICV">
    <vt:lpwstr>761009D43B464129BBC95F9D192B5087_13</vt:lpwstr>
  </property>
</Properties>
</file>