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关于公示商学与管理学院2026年推荐优秀应届本科毕业生免试攻读研究生综合排名的通知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根据本科生院工作要求，现将商学与管理学院2026年推荐优秀应届本科毕业生免试攻读研究生综合排名予以公示，具体情况请见附件。（该公示的综合成绩只包含科研成果、本科学生竞赛体系、国际组织实习加分 ，如后续有学校加分项的文件转发至学院，学院将一并公示）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异议，请于2025年9月10日16:00前实名书面反映至商学与管理学院教学办（东荣大厦A505室）反映的内容应实事求是、客观公正，并提供必要的证明材料。反映情况须提供本人真实姓名及联系电话，逾期不再受理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联系电话：0431-85095602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