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2026年经管学院推免生工作方案</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2024〕26号）的要求，以及《经济与管理学院2025年推免生工作细则》，特制定《经济与管理学院2025年优秀本科毕业生推荐免试攻读研究生工作方案》。</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推免学生应思想政治可靠、品德优良、诚实守信、学风端正、身心健康，具体要求按《长沙理工大学推荐优秀应届本科毕业生免试攻读硕士学位研究生实施办法》（长理工大教〔2024〕26号）第二章第九条执行。</w:t>
      </w:r>
    </w:p>
    <w:p>
      <w:pPr>
        <w:spacing w:after="80" w:lineRule="auto" w:line="360"/>
        <w:ind w:firstLine="482"/>
        <w:jc w:val="both"/>
      </w:pPr>
      <w:r>
        <w:rPr>
          <w:rFonts w:ascii="Times New Roman" w:hAnsi="Times New Roman" w:eastAsia="宋体"/>
          <w:b w:val="0"/>
          <w:sz w:val="24"/>
        </w:rPr>
        <w:t>2. 推免学生应学业优秀，补考、重修课程严格按照初修成绩计算。</w:t>
      </w:r>
    </w:p>
    <w:p>
      <w:pPr>
        <w:spacing w:before="160" w:after="80" w:lineRule="auto" w:line="360"/>
        <w:jc w:val="left"/>
      </w:pPr>
      <w:r>
        <w:rPr>
          <w:rFonts w:ascii="Times New Roman" w:hAnsi="Times New Roman" w:eastAsia="宋体"/>
          <w:b/>
          <w:sz w:val="28"/>
        </w:rPr>
        <w:t>二、提交材料</w:t>
      </w:r>
    </w:p>
    <w:p>
      <w:pPr>
        <w:spacing w:after="80" w:lineRule="auto" w:line="360"/>
        <w:ind w:firstLine="482"/>
        <w:jc w:val="both"/>
      </w:pPr>
      <w:r>
        <w:rPr>
          <w:rFonts w:ascii="Times New Roman" w:hAnsi="Times New Roman" w:eastAsia="宋体"/>
          <w:b w:val="0"/>
          <w:sz w:val="24"/>
        </w:rPr>
        <w:t>1. 《长沙理工大学2026年推荐免试攻读研究生资格申请表》（附件2）；</w:t>
      </w:r>
    </w:p>
    <w:p>
      <w:pPr>
        <w:spacing w:after="80" w:lineRule="auto" w:line="360"/>
        <w:ind w:firstLine="482"/>
        <w:jc w:val="both"/>
      </w:pPr>
      <w:r>
        <w:rPr>
          <w:rFonts w:ascii="Times New Roman" w:hAnsi="Times New Roman" w:eastAsia="宋体"/>
          <w:b w:val="0"/>
          <w:sz w:val="24"/>
        </w:rPr>
        <w:t>2. 1~6学期学习成绩单（需教务办确认盖章）；</w:t>
      </w:r>
    </w:p>
    <w:p>
      <w:pPr>
        <w:spacing w:after="80" w:lineRule="auto" w:line="360"/>
        <w:ind w:firstLine="482"/>
        <w:jc w:val="both"/>
      </w:pPr>
      <w:r>
        <w:rPr>
          <w:rFonts w:ascii="Times New Roman" w:hAnsi="Times New Roman" w:eastAsia="宋体"/>
          <w:b w:val="0"/>
          <w:sz w:val="24"/>
        </w:rPr>
        <w:t>3. 大学四级、六级、雅思、托福成绩单及复印件；</w:t>
      </w:r>
    </w:p>
    <w:p>
      <w:pPr>
        <w:spacing w:after="80" w:lineRule="auto" w:line="360"/>
        <w:ind w:firstLine="482"/>
        <w:jc w:val="both"/>
      </w:pPr>
      <w:r>
        <w:rPr>
          <w:rFonts w:ascii="Times New Roman" w:hAnsi="Times New Roman" w:eastAsia="宋体"/>
          <w:b w:val="0"/>
          <w:sz w:val="24"/>
        </w:rPr>
        <w:t>4. 各类学科竞赛、创新项目、艺术和体育竞赛获奖证书及复印件；</w:t>
      </w:r>
    </w:p>
    <w:p>
      <w:pPr>
        <w:spacing w:after="80" w:lineRule="auto" w:line="360"/>
        <w:ind w:firstLine="482"/>
        <w:jc w:val="both"/>
      </w:pPr>
      <w:r>
        <w:rPr>
          <w:rFonts w:ascii="Times New Roman" w:hAnsi="Times New Roman" w:eastAsia="宋体"/>
          <w:b w:val="0"/>
          <w:sz w:val="24"/>
        </w:rPr>
        <w:t>5. 论文、专利等加分项的证明材料及复印件。</w:t>
      </w:r>
    </w:p>
    <w:p>
      <w:pPr>
        <w:spacing w:after="80" w:lineRule="auto" w:line="360"/>
        <w:ind w:firstLine="482"/>
        <w:jc w:val="both"/>
      </w:pPr>
      <w:r>
        <w:rPr>
          <w:rFonts w:ascii="Times New Roman" w:hAnsi="Times New Roman" w:eastAsia="宋体"/>
          <w:b w:val="0"/>
          <w:sz w:val="24"/>
        </w:rPr>
        <w:t>注：所有材料一式两份。学科竞赛、论文等科研创新潜质与专业能力材料附上项目清单。所有科研创新潜质的加分项材料，每个类别均只需要提供一项最高加分项的材料（长理工大教〔2024〕26号文件中注明的可累加项除外）。</w:t>
      </w:r>
    </w:p>
    <w:p>
      <w:pPr>
        <w:spacing w:before="160" w:after="80" w:lineRule="auto" w:line="360"/>
        <w:jc w:val="left"/>
      </w:pPr>
      <w:r>
        <w:rPr>
          <w:rFonts w:ascii="Times New Roman" w:hAnsi="Times New Roman" w:eastAsia="宋体"/>
          <w:b/>
          <w:sz w:val="28"/>
        </w:rPr>
        <w:t>三、工作进程</w:t>
      </w:r>
    </w:p>
    <w:p>
      <w:pPr>
        <w:spacing w:after="80" w:lineRule="auto" w:line="360"/>
        <w:ind w:firstLine="482"/>
        <w:jc w:val="both"/>
      </w:pPr>
      <w:r>
        <w:rPr>
          <w:rFonts w:ascii="Times New Roman" w:hAnsi="Times New Roman" w:eastAsia="宋体"/>
          <w:b w:val="0"/>
          <w:sz w:val="24"/>
        </w:rPr>
        <w:t>1. 2025年9月4日前，学院成立推免生推荐工作小组，根据学校政策并结合学院的实际情况，制订学院推免生工作细则和推免生工作方案，并报教务处备案；</w:t>
      </w:r>
    </w:p>
    <w:p>
      <w:pPr>
        <w:spacing w:after="80" w:lineRule="auto" w:line="360"/>
        <w:ind w:firstLine="482"/>
        <w:jc w:val="both"/>
      </w:pPr>
      <w:r>
        <w:rPr>
          <w:rFonts w:ascii="Times New Roman" w:hAnsi="Times New Roman" w:eastAsia="宋体"/>
          <w:b w:val="0"/>
          <w:sz w:val="24"/>
        </w:rPr>
        <w:t>2. 2025年9月4日，学院公布相关工作方案与工作细则。9月4日-9日下班前，接受学生报名。请学生提交申请表及材料到金盆岭校区办公大楼202房，并加入2024推免申报学生QQ群（群号：942263313），联系人：王老师、贾老师，电话：85222517；</w:t>
      </w:r>
    </w:p>
    <w:p>
      <w:pPr>
        <w:spacing w:after="80" w:lineRule="auto" w:line="360"/>
        <w:ind w:firstLine="482"/>
        <w:jc w:val="both"/>
      </w:pPr>
      <w:r>
        <w:rPr>
          <w:rFonts w:ascii="Times New Roman" w:hAnsi="Times New Roman" w:eastAsia="宋体"/>
          <w:b w:val="0"/>
          <w:sz w:val="24"/>
        </w:rPr>
        <w:t>3. 2025年9月11日前学院组织初选合格学生进行答辩（具体时间和地址在QQ群通知）；</w:t>
      </w:r>
    </w:p>
    <w:p>
      <w:pPr>
        <w:spacing w:after="80" w:lineRule="auto" w:line="360"/>
        <w:ind w:firstLine="482"/>
        <w:jc w:val="both"/>
      </w:pPr>
      <w:r>
        <w:rPr>
          <w:rFonts w:ascii="Times New Roman" w:hAnsi="Times New Roman" w:eastAsia="宋体"/>
          <w:b w:val="0"/>
          <w:sz w:val="24"/>
        </w:rPr>
        <w:t>4. 2025年9月11日学院公示推荐结果并上报学校推免生工作领导小组审定；</w:t>
      </w:r>
    </w:p>
    <w:p>
      <w:pPr>
        <w:spacing w:after="80" w:lineRule="auto" w:line="360"/>
        <w:ind w:firstLine="482"/>
        <w:jc w:val="both"/>
      </w:pPr>
      <w:r>
        <w:rPr>
          <w:rFonts w:ascii="Times New Roman" w:hAnsi="Times New Roman" w:eastAsia="宋体"/>
          <w:b w:val="0"/>
          <w:sz w:val="24"/>
        </w:rPr>
        <w:t>5. 推免选拔工作接受学生和社会的监督，有异议者可向学校推免生遴选工作小组办公室（教务处）反映，如发现有违规违纪情况可向纪检监察处反映。</w:t>
      </w:r>
    </w:p>
    <w:p>
      <w:pPr>
        <w:spacing w:after="80" w:lineRule="auto" w:line="360"/>
        <w:ind w:firstLine="482"/>
        <w:jc w:val="both"/>
      </w:pPr>
      <w:r>
        <w:rPr>
          <w:rFonts w:ascii="Times New Roman" w:hAnsi="Times New Roman" w:eastAsia="宋体"/>
          <w:b w:val="0"/>
          <w:sz w:val="24"/>
        </w:rPr>
        <w:t>教务处联系方式：0731-85258572</w:t>
      </w:r>
    </w:p>
    <w:p>
      <w:pPr>
        <w:spacing w:after="80" w:lineRule="auto" w:line="360"/>
        <w:ind w:firstLine="482"/>
        <w:jc w:val="both"/>
      </w:pPr>
      <w:r>
        <w:rPr>
          <w:rFonts w:ascii="Times New Roman" w:hAnsi="Times New Roman" w:eastAsia="宋体"/>
          <w:b w:val="0"/>
          <w:sz w:val="24"/>
        </w:rPr>
        <w:t>纪检监察处联系方式：0731-85258529</w:t>
      </w:r>
    </w:p>
    <w:p>
      <w:pPr>
        <w:spacing w:after="80" w:lineRule="auto" w:line="360"/>
        <w:ind w:firstLine="482"/>
        <w:jc w:val="both"/>
      </w:pPr>
      <w:r>
        <w:rPr>
          <w:rFonts w:ascii="Times New Roman" w:hAnsi="Times New Roman" w:eastAsia="宋体"/>
          <w:b w:val="0"/>
          <w:sz w:val="24"/>
        </w:rPr>
        <w:t>经济与管理学院</w:t>
      </w:r>
    </w:p>
    <w:p>
      <w:pPr>
        <w:spacing w:after="80" w:lineRule="auto" w:line="360"/>
        <w:ind w:firstLine="482"/>
        <w:jc w:val="both"/>
      </w:pPr>
      <w:r>
        <w:rPr>
          <w:rFonts w:ascii="Times New Roman" w:hAnsi="Times New Roman" w:eastAsia="宋体"/>
          <w:b w:val="0"/>
          <w:sz w:val="24"/>
        </w:rPr>
        <w:t>2025.9.3</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