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三峡大学文学与传媒学院2026级推免生拟录取公示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一、拟录取公示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本公示为三峡大学文学与传媒学院2026级全日制研究生推免生拟录取名单公示。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公示名单包含拟录取学生的姓名、拟录取专业代码、拟录取专业名称、层次、本科综合成绩、综合面试成绩及复试成绩等信息。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拟录取学生信息示例：金晨旭，拟录取专业代码050100，拟录取专业名称中国语言文学，层次硕士，本科综合成绩90.01，综合面试成绩91.6，复试成绩90.96。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学院地址：宜昌市大学路8号，邮编：443002。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联系电话：院办0717-6395368，教学办0717-6394624，学工办0717-6393636，研招办0717-6395328。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学院设有微信公众号，可关注获取更多信息。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