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附件二：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附件二：三峡大学外国语学院2023年优秀大学生学术夏令营活动申请表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发布日期：2023年6月29日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一、填表说明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请将所有申请材料扫描或拍照后（按学院要求命名文件）通过E-mail发送至________________，截止日期2023年6月29日。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入选营员在开营时必须提交所有申请材料原件（必须与电子版内容一致，否则取消其资格），请不要提前寄送这些材料。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此表用A4纸正反打印。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二、基本情况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免冠1寸近照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所在学校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所在院系及专业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外语水平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TEM4 ____分；TEM8 ____分；TOEFL ____分；IELTS ____分；CET4 ____分；TFS4 ____分；TFS8 ____分；其他________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通讯地址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邮编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电子邮箱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辅导员姓名及电话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申请院系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申请专业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意向导师1-2人（如有则填、没有可暂时不填）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四、主要学习和工作经历（自高中起）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五、曾受表彰情况（本科期间）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六、个人介绍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详细介绍个人学习、工作、科技创新（发表的论文、出版物或其他能体现自身学术水平的工作成果）、文体活动、特长等方面的情况（可另附页）。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七、个人陈述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请用800字介绍你的学术背景、研究方向、学习计划、就业目标等（可附页）。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八、是否有报考三峡大学硕士研究生的意愿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九、申请人所在高校院系推荐意见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申请人所在专业同年级人数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____人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该生排第____名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成绩截止时间为报名时间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推荐意见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院系负责人签章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年 月 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本段内容为同一份声明文本的重复出现，未包含申请条件、报名时间、活动时间、接收条件、流程、材料清单、时间节点、名额、联系方式等通知类信息，仅包含申请人声明条款及签署栏。整理如下：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上述声明内容在原文中重复出现多次，文字完全一致，无其他新增信息。原文未提供申请条件、报名时间、活动时间、接收条件、流程、材料清单、时间节点、名额、联系方式等通知类信息。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二、申请人声明内容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本段为申请人声明与承诺内容，需申请人签署确认。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我保证提交的申请表及全部申请材料真实、准确，若有任何弄虚作假行为，我愿意被取消入营资格并承担相应责任；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本人参加夏令营活动期间遵守学校相关规定，服从统一安排；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本人自愿参加本次暑期学术夏令营活动，已征得家长的同意，自觉注意自身安全，因不可抗力、意外事故或自身原因而导致的人身伤害或财产损失，其责任由本人承担；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本人入选后，如因各种原因不能参加夏令营，会在第一时间告知所报学院。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