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体育学院推荐2026届优秀体育生免试攻读硕士研究生实施方案</w:t>
      </w:r>
    </w:p>
    <w:p>
      <w:pPr>
        <w:spacing w:after="80" w:lineRule="auto" w:line="360"/>
        <w:ind w:firstLine="482"/>
        <w:jc w:val="both"/>
      </w:pPr>
      <w:r>
        <w:rPr>
          <w:rFonts w:ascii="Times New Roman" w:hAnsi="Times New Roman" w:eastAsia="宋体"/>
          <w:b w:val="0"/>
          <w:sz w:val="24"/>
        </w:rPr>
        <w:t>为做好我校推荐2026届优秀应届本科毕业生免试攻读硕士研究生（以下简称推免生）工作，根据《关于进一步规范和加强推荐优秀应届本科毕业生免试攻读研究生工作的通知》（教学厅[2020]12号）文件精神，结合《湖北工业大学推荐优秀应届本科毕业生免试攻读硕士研究生工作办法》（湖工大教[2023]104号）、教务处《关于做好推荐2026届优秀本科毕业生免试攻读硕士研究生工作的预通知》的相关规定，现将我校2026届优秀应届体育生本科毕业生推免工作有关事项通知如下：</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学院成立2026届优秀应届体育生免试攻读硕士生审核小组，负责学院优秀体育生遴选的具体工作。</w:t>
      </w:r>
    </w:p>
    <w:p>
      <w:pPr>
        <w:spacing w:after="80" w:lineRule="auto" w:line="360"/>
        <w:ind w:firstLine="482"/>
        <w:jc w:val="both"/>
      </w:pPr>
      <w:r>
        <w:rPr>
          <w:rFonts w:ascii="Times New Roman" w:hAnsi="Times New Roman" w:eastAsia="宋体"/>
          <w:b w:val="0"/>
          <w:sz w:val="24"/>
        </w:rPr>
        <w:t>成立2026届优秀应届体育生免试攻读硕士生纪律监察小组，全面监督推免工作各项工作环节。</w:t>
      </w:r>
    </w:p>
    <w:p>
      <w:pPr>
        <w:spacing w:before="160" w:after="80" w:lineRule="auto" w:line="360"/>
        <w:jc w:val="left"/>
      </w:pPr>
      <w:r>
        <w:rPr>
          <w:rFonts w:ascii="Times New Roman" w:hAnsi="Times New Roman" w:eastAsia="宋体"/>
          <w:b/>
          <w:sz w:val="28"/>
        </w:rPr>
        <w:t>二、推免生工作程序及时间安排</w:t>
      </w:r>
    </w:p>
    <w:p>
      <w:pPr>
        <w:spacing w:after="80" w:lineRule="auto" w:line="360"/>
        <w:ind w:firstLine="482"/>
        <w:jc w:val="both"/>
      </w:pPr>
      <w:r>
        <w:rPr>
          <w:rFonts w:ascii="Times New Roman" w:hAnsi="Times New Roman" w:eastAsia="宋体"/>
          <w:b w:val="0"/>
          <w:sz w:val="24"/>
        </w:rPr>
        <w:t>1. 9月2日-9月4日，学院成立推免生遴选专家审核小组并公布实施细则，广泛宣传，组织动员本校2026届优秀应届体育生本科毕业生积极申报。</w:t>
      </w:r>
    </w:p>
    <w:p>
      <w:pPr>
        <w:spacing w:after="80" w:lineRule="auto" w:line="360"/>
        <w:ind w:firstLine="482"/>
        <w:jc w:val="both"/>
      </w:pPr>
      <w:r>
        <w:rPr>
          <w:rFonts w:ascii="Times New Roman" w:hAnsi="Times New Roman" w:eastAsia="宋体"/>
          <w:b w:val="0"/>
          <w:sz w:val="24"/>
        </w:rPr>
        <w:t>2. 9月5日-9日，资格审查和分数计算（各项奖励加分项目的计算范围为申请人在本科阶段自入学开始，截至2025年8月31日）。教学教研室和各代表队教练负责资格审查，集中接收学生递交的《湖北工业大学应届本科毕业生免试攻读硕士研究生申请审批表》以及各类奖励证明等有关材料原件和复印件，对材料的真实性和奖励加分等进行审查。其中教学教研室审核2025届高水平运动员学业成绩，各代表队教练审核2025届优秀体育生专项竞赛成绩。教学研究办公室将学生提交所有材料及《湖北工业大学2025届推免生初选名单汇总表》提交学院培养办，并由学院推免生遴选专家审核小组对申请推免学生进行资格审核、奖励加分的复核，确定推荐名单。</w:t>
      </w:r>
    </w:p>
    <w:p>
      <w:pPr>
        <w:spacing w:after="80" w:lineRule="auto" w:line="360"/>
        <w:ind w:firstLine="482"/>
        <w:jc w:val="both"/>
      </w:pPr>
      <w:r>
        <w:rPr>
          <w:rFonts w:ascii="Times New Roman" w:hAnsi="Times New Roman" w:eastAsia="宋体"/>
          <w:b w:val="0"/>
          <w:sz w:val="24"/>
        </w:rPr>
        <w:t>3. 9月10-15日，学院将最终拟定的推免生初选名单公示，公示期4天。</w:t>
      </w:r>
    </w:p>
    <w:p>
      <w:pPr>
        <w:spacing w:after="80" w:lineRule="auto" w:line="360"/>
        <w:ind w:firstLine="482"/>
        <w:jc w:val="both"/>
      </w:pPr>
      <w:r>
        <w:rPr>
          <w:rFonts w:ascii="Times New Roman" w:hAnsi="Times New Roman" w:eastAsia="宋体"/>
          <w:b w:val="0"/>
          <w:sz w:val="24"/>
        </w:rPr>
        <w:t>4. 9月16日上午10点前，上报附件1、附件2电子版表格、附件2纸质加盖公章文件以及拟定推免生成绩单PDF扫描件至校推免生遴选工作领导小组办公室。</w:t>
      </w:r>
    </w:p>
    <w:p>
      <w:pPr>
        <w:spacing w:before="160" w:after="80" w:lineRule="auto" w:line="360"/>
        <w:jc w:val="left"/>
      </w:pPr>
      <w:r>
        <w:rPr>
          <w:rFonts w:ascii="Times New Roman" w:hAnsi="Times New Roman" w:eastAsia="宋体"/>
          <w:b/>
          <w:sz w:val="28"/>
        </w:rPr>
        <w:t>三、综合成绩计算方法</w:t>
      </w:r>
    </w:p>
    <w:p>
      <w:pPr>
        <w:spacing w:after="80" w:lineRule="auto" w:line="360"/>
        <w:ind w:firstLine="482"/>
        <w:jc w:val="both"/>
      </w:pPr>
      <w:r>
        <w:rPr>
          <w:rFonts w:ascii="Times New Roman" w:hAnsi="Times New Roman" w:eastAsia="宋体"/>
          <w:b w:val="0"/>
          <w:sz w:val="24"/>
        </w:rPr>
        <w:t>根据公开、公平、公正的原则，依据《湖北工业大学推荐优秀应届本科毕业生免试攻读硕士研究生工作办法》（湖工大教[2023]104号），并结合体育学院实际，综合成绩按照学业成绩占30%、专项竞赛成绩占70%确定，并按名额分配办法，由高到低进行排名，确定学院推免候选学生名单。优秀体育生的奖励分成绩核定见附件1：《湖北工业大学推荐应届优秀体育生免试攻读硕士研究生专业素质测评细则》。</w:t>
      </w:r>
    </w:p>
    <w:p>
      <w:pPr>
        <w:spacing w:after="80" w:lineRule="auto" w:line="360"/>
        <w:ind w:firstLine="482"/>
        <w:jc w:val="both"/>
      </w:pPr>
      <w:r>
        <w:rPr>
          <w:rFonts w:ascii="Times New Roman" w:hAnsi="Times New Roman" w:eastAsia="宋体"/>
          <w:b w:val="0"/>
          <w:sz w:val="24"/>
        </w:rPr>
        <w:t>申请学生必须保证提供证明材料真实有效，一经查实弄虚作假，即取消申请资格。</w:t>
      </w:r>
    </w:p>
    <w:p>
      <w:pPr>
        <w:spacing w:before="160" w:after="80" w:lineRule="auto" w:line="360"/>
        <w:jc w:val="left"/>
      </w:pPr>
      <w:r>
        <w:rPr>
          <w:rFonts w:ascii="Times New Roman" w:hAnsi="Times New Roman" w:eastAsia="宋体"/>
          <w:b/>
          <w:sz w:val="28"/>
        </w:rPr>
        <w:t>四、其他事宜</w:t>
      </w:r>
    </w:p>
    <w:p>
      <w:pPr>
        <w:spacing w:after="80" w:lineRule="auto" w:line="360"/>
        <w:ind w:firstLine="482"/>
        <w:jc w:val="both"/>
      </w:pPr>
      <w:r>
        <w:rPr>
          <w:rFonts w:ascii="Times New Roman" w:hAnsi="Times New Roman" w:eastAsia="宋体"/>
          <w:b w:val="0"/>
          <w:sz w:val="24"/>
        </w:rPr>
        <w:t>申请推荐免试研究生的基本条件、取消推免生资格相关条例，结合《湖北工业大学推荐优秀应届本科毕业生免试攻读硕士研究生工作办法》（湖工大教[2023]104号）相关规定执行。</w:t>
      </w:r>
    </w:p>
    <w:p>
      <w:pPr>
        <w:spacing w:after="80" w:lineRule="auto" w:line="360"/>
        <w:ind w:firstLine="482"/>
        <w:jc w:val="both"/>
      </w:pPr>
      <w:r>
        <w:rPr>
          <w:rFonts w:ascii="Times New Roman" w:hAnsi="Times New Roman" w:eastAsia="宋体"/>
          <w:b w:val="0"/>
          <w:sz w:val="24"/>
        </w:rPr>
        <w:t>体育学院</w:t>
      </w:r>
    </w:p>
    <w:p>
      <w:pPr>
        <w:spacing w:after="80" w:lineRule="auto" w:line="360"/>
        <w:ind w:firstLine="482"/>
        <w:jc w:val="both"/>
      </w:pPr>
      <w:r>
        <w:rPr>
          <w:rFonts w:ascii="Times New Roman" w:hAnsi="Times New Roman" w:eastAsia="宋体"/>
          <w:b w:val="0"/>
          <w:sz w:val="24"/>
        </w:rPr>
        <w:t>2025年9月2日</w:t>
      </w:r>
    </w:p>
    <w:p>
      <w:pPr>
        <w:spacing w:after="80" w:lineRule="auto" w:line="360"/>
        <w:ind w:firstLine="482"/>
        <w:jc w:val="both"/>
      </w:pPr>
      <w:r>
        <w:rPr>
          <w:rFonts w:ascii="Times New Roman" w:hAnsi="Times New Roman" w:eastAsia="宋体"/>
          <w:b w:val="0"/>
          <w:sz w:val="24"/>
        </w:rPr>
        <w:t>湖北工业大学推荐应届优秀体育生免试攻读硕士研究生专业素质测评细则.docx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